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FA625" w14:textId="66B586D8" w:rsidR="008D79EF" w:rsidRPr="008D79EF" w:rsidRDefault="008D79EF" w:rsidP="0012266A">
      <w:pPr>
        <w:jc w:val="center"/>
        <w:rPr>
          <w:b/>
          <w:bCs/>
          <w:sz w:val="28"/>
          <w:szCs w:val="28"/>
        </w:rPr>
      </w:pPr>
      <w:r w:rsidRPr="008D79EF">
        <w:rPr>
          <w:b/>
          <w:bCs/>
          <w:sz w:val="28"/>
          <w:szCs w:val="28"/>
        </w:rPr>
        <w:t>SANG PENGGENAP TAURAT</w:t>
      </w:r>
    </w:p>
    <w:p w14:paraId="34FBB7A2" w14:textId="345D1E37" w:rsidR="008D79EF" w:rsidRDefault="0012266A" w:rsidP="0012266A">
      <w:pPr>
        <w:jc w:val="center"/>
      </w:pPr>
      <w:r>
        <w:t>(Eksposisi Khotbah Di Bukit, Matius 5:17)</w:t>
      </w:r>
    </w:p>
    <w:p w14:paraId="31EEB32F" w14:textId="77777777" w:rsidR="0012266A" w:rsidRDefault="0012266A" w:rsidP="0012266A">
      <w:pPr>
        <w:jc w:val="both"/>
      </w:pPr>
    </w:p>
    <w:p w14:paraId="2FFCCCFB" w14:textId="4A0B6356" w:rsidR="00D55144" w:rsidRDefault="00D55144" w:rsidP="0012266A">
      <w:pPr>
        <w:jc w:val="both"/>
      </w:pPr>
      <w:proofErr w:type="spellStart"/>
      <w:r>
        <w:t>Pdt</w:t>
      </w:r>
      <w:proofErr w:type="spellEnd"/>
      <w:r>
        <w:t xml:space="preserve">. Dr. J. Putratama </w:t>
      </w:r>
      <w:proofErr w:type="spellStart"/>
      <w:r>
        <w:t>Kamuri</w:t>
      </w:r>
      <w:proofErr w:type="spellEnd"/>
      <w:r>
        <w:t xml:space="preserve">, </w:t>
      </w:r>
      <w:proofErr w:type="spellStart"/>
      <w:r>
        <w:t>M.Th</w:t>
      </w:r>
      <w:proofErr w:type="spellEnd"/>
      <w:r>
        <w:t>.</w:t>
      </w:r>
    </w:p>
    <w:p w14:paraId="2DA1DF2D" w14:textId="77777777" w:rsidR="00C047E8" w:rsidRDefault="00C047E8" w:rsidP="0012266A">
      <w:pPr>
        <w:jc w:val="both"/>
      </w:pPr>
    </w:p>
    <w:p w14:paraId="6F88F0C5" w14:textId="79C24A1B" w:rsidR="00D55144" w:rsidRDefault="00D55144" w:rsidP="0012266A">
      <w:pPr>
        <w:jc w:val="both"/>
      </w:pPr>
      <w:r>
        <w:t>Selamat pagi Bapak, Ibu, dan Saudara. Mari kita buka Alkitab kita melanjutkan eksposisi kita dari Injil Matius pasal yang kelima.</w:t>
      </w:r>
    </w:p>
    <w:p w14:paraId="7389A86E" w14:textId="35FB9472" w:rsidR="00D55144" w:rsidRDefault="00D55144" w:rsidP="0012266A">
      <w:pPr>
        <w:jc w:val="both"/>
      </w:pPr>
      <w:r>
        <w:t>Hari ini Bapak, Ibu, dan saya akan membaca ayat 17 sampai 20 secara bergantian. Namun perenungan akan saya fokuskan kepada ayat yang ke-17 sebagai konteks sebelum nanti Bapak Ibu mas dan saya masuk kepada ayat 18 sampai dengan ayat 20 nantinya. Mari kita baca bergantian ayat 17 sampai dengan ayat 20. Saya mulai dengan ayat 17.</w:t>
      </w:r>
    </w:p>
    <w:p w14:paraId="02019B6A" w14:textId="6B10CAA0" w:rsidR="00C047E8" w:rsidRPr="00C047E8" w:rsidRDefault="00C047E8" w:rsidP="0012266A">
      <w:pPr>
        <w:jc w:val="both"/>
        <w:rPr>
          <w:lang w:val="en-ID"/>
        </w:rPr>
      </w:pPr>
      <w:r w:rsidRPr="00C047E8">
        <w:rPr>
          <w:lang w:val="en-ID"/>
        </w:rPr>
        <w:t>17</w:t>
      </w:r>
      <w:r>
        <w:rPr>
          <w:lang w:val="en-ID"/>
        </w:rPr>
        <w:t xml:space="preserve"> </w:t>
      </w:r>
      <w:r w:rsidRPr="00C047E8">
        <w:rPr>
          <w:lang w:val="en-ID"/>
        </w:rPr>
        <w:t>"</w:t>
      </w:r>
      <w:proofErr w:type="spellStart"/>
      <w:r w:rsidRPr="00C047E8">
        <w:rPr>
          <w:lang w:val="en-ID"/>
        </w:rPr>
        <w:t>Janganlah</w:t>
      </w:r>
      <w:proofErr w:type="spellEnd"/>
      <w:r w:rsidRPr="00C047E8">
        <w:rPr>
          <w:lang w:val="en-ID"/>
        </w:rPr>
        <w:t xml:space="preserve"> </w:t>
      </w:r>
      <w:proofErr w:type="spellStart"/>
      <w:r w:rsidRPr="00C047E8">
        <w:rPr>
          <w:lang w:val="en-ID"/>
        </w:rPr>
        <w:t>kamu</w:t>
      </w:r>
      <w:proofErr w:type="spellEnd"/>
      <w:r w:rsidRPr="00C047E8">
        <w:rPr>
          <w:lang w:val="en-ID"/>
        </w:rPr>
        <w:t xml:space="preserve"> </w:t>
      </w:r>
      <w:proofErr w:type="spellStart"/>
      <w:r w:rsidRPr="00C047E8">
        <w:rPr>
          <w:lang w:val="en-ID"/>
        </w:rPr>
        <w:t>menyangka</w:t>
      </w:r>
      <w:proofErr w:type="spellEnd"/>
      <w:r w:rsidRPr="00C047E8">
        <w:rPr>
          <w:lang w:val="en-ID"/>
        </w:rPr>
        <w:t xml:space="preserve">, </w:t>
      </w:r>
      <w:proofErr w:type="spellStart"/>
      <w:r w:rsidRPr="00C047E8">
        <w:rPr>
          <w:lang w:val="en-ID"/>
        </w:rPr>
        <w:t>bahwa</w:t>
      </w:r>
      <w:proofErr w:type="spellEnd"/>
      <w:r w:rsidRPr="00C047E8">
        <w:rPr>
          <w:lang w:val="en-ID"/>
        </w:rPr>
        <w:t xml:space="preserve"> Aku </w:t>
      </w:r>
      <w:proofErr w:type="spellStart"/>
      <w:r w:rsidRPr="00C047E8">
        <w:rPr>
          <w:lang w:val="en-ID"/>
        </w:rPr>
        <w:t>datang</w:t>
      </w:r>
      <w:proofErr w:type="spellEnd"/>
      <w:r w:rsidRPr="00C047E8">
        <w:rPr>
          <w:lang w:val="en-ID"/>
        </w:rPr>
        <w:t xml:space="preserve"> </w:t>
      </w:r>
      <w:proofErr w:type="spellStart"/>
      <w:r w:rsidRPr="00C047E8">
        <w:rPr>
          <w:lang w:val="en-ID"/>
        </w:rPr>
        <w:t>untuk</w:t>
      </w:r>
      <w:proofErr w:type="spellEnd"/>
      <w:r w:rsidRPr="00C047E8">
        <w:rPr>
          <w:lang w:val="en-ID"/>
        </w:rPr>
        <w:t xml:space="preserve"> </w:t>
      </w:r>
      <w:proofErr w:type="spellStart"/>
      <w:r w:rsidRPr="00C047E8">
        <w:rPr>
          <w:lang w:val="en-ID"/>
        </w:rPr>
        <w:t>meniadakan</w:t>
      </w:r>
      <w:proofErr w:type="spellEnd"/>
      <w:r w:rsidRPr="00C047E8">
        <w:rPr>
          <w:lang w:val="en-ID"/>
        </w:rPr>
        <w:t xml:space="preserve"> </w:t>
      </w:r>
      <w:proofErr w:type="spellStart"/>
      <w:r w:rsidRPr="00C047E8">
        <w:rPr>
          <w:lang w:val="en-ID"/>
        </w:rPr>
        <w:t>hukum</w:t>
      </w:r>
      <w:proofErr w:type="spellEnd"/>
      <w:r w:rsidRPr="00C047E8">
        <w:rPr>
          <w:lang w:val="en-ID"/>
        </w:rPr>
        <w:t xml:space="preserve"> </w:t>
      </w:r>
      <w:proofErr w:type="spellStart"/>
      <w:r w:rsidRPr="00C047E8">
        <w:rPr>
          <w:lang w:val="en-ID"/>
        </w:rPr>
        <w:t>Taurat</w:t>
      </w:r>
      <w:proofErr w:type="spellEnd"/>
      <w:r w:rsidRPr="00C047E8">
        <w:rPr>
          <w:lang w:val="en-ID"/>
        </w:rPr>
        <w:t xml:space="preserve"> </w:t>
      </w:r>
      <w:proofErr w:type="spellStart"/>
      <w:r w:rsidRPr="00C047E8">
        <w:rPr>
          <w:lang w:val="en-ID"/>
        </w:rPr>
        <w:t>atau</w:t>
      </w:r>
      <w:proofErr w:type="spellEnd"/>
      <w:r w:rsidRPr="00C047E8">
        <w:rPr>
          <w:lang w:val="en-ID"/>
        </w:rPr>
        <w:t xml:space="preserve"> kitab para </w:t>
      </w:r>
      <w:proofErr w:type="spellStart"/>
      <w:r w:rsidRPr="00C047E8">
        <w:rPr>
          <w:lang w:val="en-ID"/>
        </w:rPr>
        <w:t>nabi</w:t>
      </w:r>
      <w:proofErr w:type="spellEnd"/>
      <w:r w:rsidRPr="00C047E8">
        <w:rPr>
          <w:lang w:val="en-ID"/>
        </w:rPr>
        <w:t xml:space="preserve">. Aku </w:t>
      </w:r>
      <w:proofErr w:type="spellStart"/>
      <w:r w:rsidRPr="00C047E8">
        <w:rPr>
          <w:lang w:val="en-ID"/>
        </w:rPr>
        <w:t>datang</w:t>
      </w:r>
      <w:proofErr w:type="spellEnd"/>
      <w:r w:rsidRPr="00C047E8">
        <w:rPr>
          <w:lang w:val="en-ID"/>
        </w:rPr>
        <w:t xml:space="preserve"> </w:t>
      </w:r>
      <w:proofErr w:type="spellStart"/>
      <w:r w:rsidRPr="00C047E8">
        <w:rPr>
          <w:lang w:val="en-ID"/>
        </w:rPr>
        <w:t>bukan</w:t>
      </w:r>
      <w:proofErr w:type="spellEnd"/>
      <w:r w:rsidRPr="00C047E8">
        <w:rPr>
          <w:lang w:val="en-ID"/>
        </w:rPr>
        <w:t xml:space="preserve"> </w:t>
      </w:r>
      <w:proofErr w:type="spellStart"/>
      <w:r w:rsidRPr="00C047E8">
        <w:rPr>
          <w:lang w:val="en-ID"/>
        </w:rPr>
        <w:t>untuk</w:t>
      </w:r>
      <w:proofErr w:type="spellEnd"/>
      <w:r w:rsidRPr="00C047E8">
        <w:rPr>
          <w:lang w:val="en-ID"/>
        </w:rPr>
        <w:t xml:space="preserve"> </w:t>
      </w:r>
      <w:proofErr w:type="spellStart"/>
      <w:r w:rsidRPr="00C047E8">
        <w:rPr>
          <w:lang w:val="en-ID"/>
        </w:rPr>
        <w:t>meniadakannya</w:t>
      </w:r>
      <w:proofErr w:type="spellEnd"/>
      <w:r w:rsidRPr="00C047E8">
        <w:rPr>
          <w:lang w:val="en-ID"/>
        </w:rPr>
        <w:t xml:space="preserve">, </w:t>
      </w:r>
      <w:proofErr w:type="spellStart"/>
      <w:r w:rsidRPr="00C047E8">
        <w:rPr>
          <w:lang w:val="en-ID"/>
        </w:rPr>
        <w:t>melainkan</w:t>
      </w:r>
      <w:proofErr w:type="spellEnd"/>
      <w:r w:rsidRPr="00C047E8">
        <w:rPr>
          <w:lang w:val="en-ID"/>
        </w:rPr>
        <w:t xml:space="preserve"> </w:t>
      </w:r>
      <w:proofErr w:type="spellStart"/>
      <w:r w:rsidRPr="00C047E8">
        <w:rPr>
          <w:lang w:val="en-ID"/>
        </w:rPr>
        <w:t>untuk</w:t>
      </w:r>
      <w:proofErr w:type="spellEnd"/>
      <w:r w:rsidRPr="00C047E8">
        <w:rPr>
          <w:lang w:val="en-ID"/>
        </w:rPr>
        <w:t xml:space="preserve"> </w:t>
      </w:r>
      <w:proofErr w:type="spellStart"/>
      <w:r w:rsidRPr="00C047E8">
        <w:rPr>
          <w:lang w:val="en-ID"/>
        </w:rPr>
        <w:t>menggenapinya</w:t>
      </w:r>
      <w:proofErr w:type="spellEnd"/>
      <w:r w:rsidRPr="00C047E8">
        <w:rPr>
          <w:lang w:val="en-ID"/>
        </w:rPr>
        <w:t>.</w:t>
      </w:r>
    </w:p>
    <w:p w14:paraId="420F2FA7" w14:textId="77777777" w:rsidR="00C047E8" w:rsidRDefault="00C047E8" w:rsidP="0012266A">
      <w:pPr>
        <w:jc w:val="both"/>
        <w:rPr>
          <w:lang w:val="en-ID"/>
        </w:rPr>
      </w:pPr>
      <w:r w:rsidRPr="00C047E8">
        <w:rPr>
          <w:lang w:val="en-ID"/>
        </w:rPr>
        <w:t>18</w:t>
      </w:r>
      <w:r>
        <w:rPr>
          <w:lang w:val="en-ID"/>
        </w:rPr>
        <w:t xml:space="preserve"> </w:t>
      </w:r>
      <w:r w:rsidRPr="00C047E8">
        <w:rPr>
          <w:lang w:val="en-ID"/>
        </w:rPr>
        <w:t xml:space="preserve">Karena Aku </w:t>
      </w:r>
      <w:proofErr w:type="spellStart"/>
      <w:r w:rsidRPr="00C047E8">
        <w:rPr>
          <w:lang w:val="en-ID"/>
        </w:rPr>
        <w:t>berkata</w:t>
      </w:r>
      <w:proofErr w:type="spellEnd"/>
      <w:r w:rsidRPr="00C047E8">
        <w:rPr>
          <w:lang w:val="en-ID"/>
        </w:rPr>
        <w:t xml:space="preserve"> </w:t>
      </w:r>
      <w:proofErr w:type="spellStart"/>
      <w:r w:rsidRPr="00C047E8">
        <w:rPr>
          <w:lang w:val="en-ID"/>
        </w:rPr>
        <w:t>kepadamu</w:t>
      </w:r>
      <w:proofErr w:type="spellEnd"/>
      <w:r w:rsidRPr="00C047E8">
        <w:rPr>
          <w:lang w:val="en-ID"/>
        </w:rPr>
        <w:t xml:space="preserve">: </w:t>
      </w:r>
      <w:proofErr w:type="spellStart"/>
      <w:r w:rsidRPr="00C047E8">
        <w:rPr>
          <w:lang w:val="en-ID"/>
        </w:rPr>
        <w:t>Sesungguhnya</w:t>
      </w:r>
      <w:proofErr w:type="spellEnd"/>
      <w:r w:rsidRPr="00C047E8">
        <w:rPr>
          <w:lang w:val="en-ID"/>
        </w:rPr>
        <w:t xml:space="preserve"> </w:t>
      </w:r>
      <w:proofErr w:type="spellStart"/>
      <w:r w:rsidRPr="00C047E8">
        <w:rPr>
          <w:lang w:val="en-ID"/>
        </w:rPr>
        <w:t>selama</w:t>
      </w:r>
      <w:proofErr w:type="spellEnd"/>
      <w:r w:rsidRPr="00C047E8">
        <w:rPr>
          <w:lang w:val="en-ID"/>
        </w:rPr>
        <w:t xml:space="preserve"> </w:t>
      </w:r>
      <w:proofErr w:type="spellStart"/>
      <w:r w:rsidRPr="00C047E8">
        <w:rPr>
          <w:lang w:val="en-ID"/>
        </w:rPr>
        <w:t>belum</w:t>
      </w:r>
      <w:proofErr w:type="spellEnd"/>
      <w:r w:rsidRPr="00C047E8">
        <w:rPr>
          <w:lang w:val="en-ID"/>
        </w:rPr>
        <w:t xml:space="preserve"> </w:t>
      </w:r>
      <w:proofErr w:type="spellStart"/>
      <w:r w:rsidRPr="00C047E8">
        <w:rPr>
          <w:lang w:val="en-ID"/>
        </w:rPr>
        <w:t>lenyap</w:t>
      </w:r>
      <w:proofErr w:type="spellEnd"/>
      <w:r w:rsidRPr="00C047E8">
        <w:rPr>
          <w:lang w:val="en-ID"/>
        </w:rPr>
        <w:t xml:space="preserve"> </w:t>
      </w:r>
      <w:proofErr w:type="spellStart"/>
      <w:r w:rsidRPr="00C047E8">
        <w:rPr>
          <w:lang w:val="en-ID"/>
        </w:rPr>
        <w:t>langit</w:t>
      </w:r>
      <w:proofErr w:type="spellEnd"/>
      <w:r w:rsidRPr="00C047E8">
        <w:rPr>
          <w:lang w:val="en-ID"/>
        </w:rPr>
        <w:t xml:space="preserve"> dan </w:t>
      </w:r>
      <w:proofErr w:type="spellStart"/>
      <w:r w:rsidRPr="00C047E8">
        <w:rPr>
          <w:lang w:val="en-ID"/>
        </w:rPr>
        <w:t>bumi</w:t>
      </w:r>
      <w:proofErr w:type="spellEnd"/>
      <w:r w:rsidRPr="00C047E8">
        <w:rPr>
          <w:lang w:val="en-ID"/>
        </w:rPr>
        <w:t xml:space="preserve"> </w:t>
      </w:r>
      <w:proofErr w:type="spellStart"/>
      <w:r w:rsidRPr="00C047E8">
        <w:rPr>
          <w:lang w:val="en-ID"/>
        </w:rPr>
        <w:t>ini</w:t>
      </w:r>
      <w:proofErr w:type="spellEnd"/>
      <w:r w:rsidRPr="00C047E8">
        <w:rPr>
          <w:lang w:val="en-ID"/>
        </w:rPr>
        <w:t xml:space="preserve">, </w:t>
      </w:r>
      <w:proofErr w:type="spellStart"/>
      <w:r w:rsidRPr="00C047E8">
        <w:rPr>
          <w:lang w:val="en-ID"/>
        </w:rPr>
        <w:t>satu</w:t>
      </w:r>
      <w:proofErr w:type="spellEnd"/>
      <w:r w:rsidRPr="00C047E8">
        <w:rPr>
          <w:lang w:val="en-ID"/>
        </w:rPr>
        <w:t xml:space="preserve"> iota </w:t>
      </w:r>
      <w:proofErr w:type="spellStart"/>
      <w:r w:rsidRPr="00C047E8">
        <w:rPr>
          <w:lang w:val="en-ID"/>
        </w:rPr>
        <w:t>atau</w:t>
      </w:r>
      <w:proofErr w:type="spellEnd"/>
      <w:r w:rsidRPr="00C047E8">
        <w:rPr>
          <w:lang w:val="en-ID"/>
        </w:rPr>
        <w:t xml:space="preserve"> </w:t>
      </w:r>
      <w:proofErr w:type="spellStart"/>
      <w:r w:rsidRPr="00C047E8">
        <w:rPr>
          <w:lang w:val="en-ID"/>
        </w:rPr>
        <w:t>satu</w:t>
      </w:r>
      <w:proofErr w:type="spellEnd"/>
      <w:r w:rsidRPr="00C047E8">
        <w:rPr>
          <w:lang w:val="en-ID"/>
        </w:rPr>
        <w:t xml:space="preserve"> </w:t>
      </w:r>
      <w:proofErr w:type="spellStart"/>
      <w:r w:rsidRPr="00C047E8">
        <w:rPr>
          <w:lang w:val="en-ID"/>
        </w:rPr>
        <w:t>titik</w:t>
      </w:r>
      <w:proofErr w:type="spellEnd"/>
      <w:r w:rsidRPr="00C047E8">
        <w:rPr>
          <w:lang w:val="en-ID"/>
        </w:rPr>
        <w:t xml:space="preserve"> pun </w:t>
      </w:r>
      <w:proofErr w:type="spellStart"/>
      <w:r w:rsidRPr="00C047E8">
        <w:rPr>
          <w:lang w:val="en-ID"/>
        </w:rPr>
        <w:t>tidak</w:t>
      </w:r>
      <w:proofErr w:type="spellEnd"/>
      <w:r w:rsidRPr="00C047E8">
        <w:rPr>
          <w:lang w:val="en-ID"/>
        </w:rPr>
        <w:t xml:space="preserve"> </w:t>
      </w:r>
      <w:proofErr w:type="spellStart"/>
      <w:r w:rsidRPr="00C047E8">
        <w:rPr>
          <w:lang w:val="en-ID"/>
        </w:rPr>
        <w:t>akan</w:t>
      </w:r>
      <w:proofErr w:type="spellEnd"/>
      <w:r w:rsidRPr="00C047E8">
        <w:rPr>
          <w:lang w:val="en-ID"/>
        </w:rPr>
        <w:t xml:space="preserve"> </w:t>
      </w:r>
      <w:proofErr w:type="spellStart"/>
      <w:r w:rsidRPr="00C047E8">
        <w:rPr>
          <w:lang w:val="en-ID"/>
        </w:rPr>
        <w:t>ditiadakan</w:t>
      </w:r>
      <w:proofErr w:type="spellEnd"/>
      <w:r w:rsidRPr="00C047E8">
        <w:rPr>
          <w:lang w:val="en-ID"/>
        </w:rPr>
        <w:t xml:space="preserve"> </w:t>
      </w:r>
      <w:proofErr w:type="spellStart"/>
      <w:r w:rsidRPr="00C047E8">
        <w:rPr>
          <w:lang w:val="en-ID"/>
        </w:rPr>
        <w:t>dari</w:t>
      </w:r>
      <w:proofErr w:type="spellEnd"/>
      <w:r w:rsidRPr="00C047E8">
        <w:rPr>
          <w:lang w:val="en-ID"/>
        </w:rPr>
        <w:t xml:space="preserve"> </w:t>
      </w:r>
      <w:proofErr w:type="spellStart"/>
      <w:r w:rsidRPr="00C047E8">
        <w:rPr>
          <w:lang w:val="en-ID"/>
        </w:rPr>
        <w:t>hukum</w:t>
      </w:r>
      <w:proofErr w:type="spellEnd"/>
      <w:r w:rsidRPr="00C047E8">
        <w:rPr>
          <w:lang w:val="en-ID"/>
        </w:rPr>
        <w:t xml:space="preserve"> </w:t>
      </w:r>
      <w:proofErr w:type="spellStart"/>
      <w:r w:rsidRPr="00C047E8">
        <w:rPr>
          <w:lang w:val="en-ID"/>
        </w:rPr>
        <w:t>Taurat</w:t>
      </w:r>
      <w:proofErr w:type="spellEnd"/>
      <w:r w:rsidRPr="00C047E8">
        <w:rPr>
          <w:lang w:val="en-ID"/>
        </w:rPr>
        <w:t xml:space="preserve">, </w:t>
      </w:r>
      <w:proofErr w:type="spellStart"/>
      <w:r w:rsidRPr="00C047E8">
        <w:rPr>
          <w:lang w:val="en-ID"/>
        </w:rPr>
        <w:t>sebelum</w:t>
      </w:r>
      <w:proofErr w:type="spellEnd"/>
      <w:r w:rsidRPr="00C047E8">
        <w:rPr>
          <w:lang w:val="en-ID"/>
        </w:rPr>
        <w:t xml:space="preserve"> </w:t>
      </w:r>
      <w:proofErr w:type="spellStart"/>
      <w:r w:rsidRPr="00C047E8">
        <w:rPr>
          <w:lang w:val="en-ID"/>
        </w:rPr>
        <w:t>semuanya</w:t>
      </w:r>
      <w:proofErr w:type="spellEnd"/>
      <w:r w:rsidRPr="00C047E8">
        <w:rPr>
          <w:lang w:val="en-ID"/>
        </w:rPr>
        <w:t xml:space="preserve"> </w:t>
      </w:r>
      <w:proofErr w:type="spellStart"/>
      <w:r w:rsidRPr="00C047E8">
        <w:rPr>
          <w:lang w:val="en-ID"/>
        </w:rPr>
        <w:t>terjadi</w:t>
      </w:r>
      <w:proofErr w:type="spellEnd"/>
      <w:r w:rsidRPr="00C047E8">
        <w:rPr>
          <w:lang w:val="en-ID"/>
        </w:rPr>
        <w:t>.</w:t>
      </w:r>
    </w:p>
    <w:p w14:paraId="49041423" w14:textId="3D03856A" w:rsidR="00C047E8" w:rsidRPr="00C047E8" w:rsidRDefault="00C047E8" w:rsidP="0012266A">
      <w:pPr>
        <w:jc w:val="both"/>
        <w:rPr>
          <w:lang w:val="en-ID"/>
        </w:rPr>
      </w:pPr>
      <w:r w:rsidRPr="00C047E8">
        <w:rPr>
          <w:lang w:val="en-ID"/>
        </w:rPr>
        <w:t>19</w:t>
      </w:r>
      <w:r>
        <w:rPr>
          <w:lang w:val="en-ID"/>
        </w:rPr>
        <w:t xml:space="preserve"> </w:t>
      </w:r>
      <w:r w:rsidRPr="00C047E8">
        <w:rPr>
          <w:lang w:val="en-ID"/>
        </w:rPr>
        <w:t xml:space="preserve">Karena </w:t>
      </w:r>
      <w:proofErr w:type="spellStart"/>
      <w:r w:rsidRPr="00C047E8">
        <w:rPr>
          <w:lang w:val="en-ID"/>
        </w:rPr>
        <w:t>itu</w:t>
      </w:r>
      <w:proofErr w:type="spellEnd"/>
      <w:r w:rsidRPr="00C047E8">
        <w:rPr>
          <w:lang w:val="en-ID"/>
        </w:rPr>
        <w:t xml:space="preserve"> </w:t>
      </w:r>
      <w:proofErr w:type="spellStart"/>
      <w:r w:rsidRPr="00C047E8">
        <w:rPr>
          <w:lang w:val="en-ID"/>
        </w:rPr>
        <w:t>siapa</w:t>
      </w:r>
      <w:proofErr w:type="spellEnd"/>
      <w:r w:rsidRPr="00C047E8">
        <w:rPr>
          <w:lang w:val="en-ID"/>
        </w:rPr>
        <w:t xml:space="preserve"> yang </w:t>
      </w:r>
      <w:proofErr w:type="spellStart"/>
      <w:r w:rsidRPr="00C047E8">
        <w:rPr>
          <w:lang w:val="en-ID"/>
        </w:rPr>
        <w:t>meniadakan</w:t>
      </w:r>
      <w:proofErr w:type="spellEnd"/>
      <w:r w:rsidRPr="00C047E8">
        <w:rPr>
          <w:lang w:val="en-ID"/>
        </w:rPr>
        <w:t xml:space="preserve"> salah </w:t>
      </w:r>
      <w:proofErr w:type="spellStart"/>
      <w:r w:rsidRPr="00C047E8">
        <w:rPr>
          <w:lang w:val="en-ID"/>
        </w:rPr>
        <w:t>satu</w:t>
      </w:r>
      <w:proofErr w:type="spellEnd"/>
      <w:r w:rsidRPr="00C047E8">
        <w:rPr>
          <w:lang w:val="en-ID"/>
        </w:rPr>
        <w:t xml:space="preserve"> </w:t>
      </w:r>
      <w:proofErr w:type="spellStart"/>
      <w:r w:rsidRPr="00C047E8">
        <w:rPr>
          <w:lang w:val="en-ID"/>
        </w:rPr>
        <w:t>perintah</w:t>
      </w:r>
      <w:proofErr w:type="spellEnd"/>
      <w:r w:rsidRPr="00C047E8">
        <w:rPr>
          <w:lang w:val="en-ID"/>
        </w:rPr>
        <w:t xml:space="preserve"> </w:t>
      </w:r>
      <w:proofErr w:type="spellStart"/>
      <w:r w:rsidRPr="00C047E8">
        <w:rPr>
          <w:lang w:val="en-ID"/>
        </w:rPr>
        <w:t>hukum</w:t>
      </w:r>
      <w:proofErr w:type="spellEnd"/>
      <w:r w:rsidRPr="00C047E8">
        <w:rPr>
          <w:lang w:val="en-ID"/>
        </w:rPr>
        <w:t xml:space="preserve"> </w:t>
      </w:r>
      <w:proofErr w:type="spellStart"/>
      <w:r w:rsidRPr="00C047E8">
        <w:rPr>
          <w:lang w:val="en-ID"/>
        </w:rPr>
        <w:t>Taurat</w:t>
      </w:r>
      <w:proofErr w:type="spellEnd"/>
      <w:r w:rsidRPr="00C047E8">
        <w:rPr>
          <w:lang w:val="en-ID"/>
        </w:rPr>
        <w:t xml:space="preserve"> </w:t>
      </w:r>
      <w:proofErr w:type="spellStart"/>
      <w:r w:rsidRPr="00C047E8">
        <w:rPr>
          <w:lang w:val="en-ID"/>
        </w:rPr>
        <w:t>sekalipun</w:t>
      </w:r>
      <w:proofErr w:type="spellEnd"/>
      <w:r w:rsidRPr="00C047E8">
        <w:rPr>
          <w:lang w:val="en-ID"/>
        </w:rPr>
        <w:t xml:space="preserve"> yang paling </w:t>
      </w:r>
      <w:proofErr w:type="spellStart"/>
      <w:r w:rsidRPr="00C047E8">
        <w:rPr>
          <w:lang w:val="en-ID"/>
        </w:rPr>
        <w:t>kecil</w:t>
      </w:r>
      <w:proofErr w:type="spellEnd"/>
      <w:r w:rsidRPr="00C047E8">
        <w:rPr>
          <w:lang w:val="en-ID"/>
        </w:rPr>
        <w:t xml:space="preserve">, dan </w:t>
      </w:r>
      <w:proofErr w:type="spellStart"/>
      <w:r w:rsidRPr="00C047E8">
        <w:rPr>
          <w:lang w:val="en-ID"/>
        </w:rPr>
        <w:t>mengajarkannya</w:t>
      </w:r>
      <w:proofErr w:type="spellEnd"/>
      <w:r w:rsidRPr="00C047E8">
        <w:rPr>
          <w:lang w:val="en-ID"/>
        </w:rPr>
        <w:t xml:space="preserve"> </w:t>
      </w:r>
      <w:proofErr w:type="spellStart"/>
      <w:r w:rsidRPr="00C047E8">
        <w:rPr>
          <w:lang w:val="en-ID"/>
        </w:rPr>
        <w:t>demikian</w:t>
      </w:r>
      <w:proofErr w:type="spellEnd"/>
      <w:r w:rsidRPr="00C047E8">
        <w:rPr>
          <w:lang w:val="en-ID"/>
        </w:rPr>
        <w:t xml:space="preserve"> </w:t>
      </w:r>
      <w:proofErr w:type="spellStart"/>
      <w:r w:rsidRPr="00C047E8">
        <w:rPr>
          <w:lang w:val="en-ID"/>
        </w:rPr>
        <w:t>kepada</w:t>
      </w:r>
      <w:proofErr w:type="spellEnd"/>
      <w:r w:rsidRPr="00C047E8">
        <w:rPr>
          <w:lang w:val="en-ID"/>
        </w:rPr>
        <w:t xml:space="preserve"> orang lain, </w:t>
      </w:r>
      <w:proofErr w:type="spellStart"/>
      <w:r w:rsidRPr="00C047E8">
        <w:rPr>
          <w:lang w:val="en-ID"/>
        </w:rPr>
        <w:t>ia</w:t>
      </w:r>
      <w:proofErr w:type="spellEnd"/>
      <w:r w:rsidRPr="00C047E8">
        <w:rPr>
          <w:lang w:val="en-ID"/>
        </w:rPr>
        <w:t xml:space="preserve"> </w:t>
      </w:r>
      <w:proofErr w:type="spellStart"/>
      <w:r w:rsidRPr="00C047E8">
        <w:rPr>
          <w:lang w:val="en-ID"/>
        </w:rPr>
        <w:t>akan</w:t>
      </w:r>
      <w:proofErr w:type="spellEnd"/>
      <w:r w:rsidRPr="00C047E8">
        <w:rPr>
          <w:lang w:val="en-ID"/>
        </w:rPr>
        <w:t xml:space="preserve"> </w:t>
      </w:r>
      <w:proofErr w:type="spellStart"/>
      <w:r w:rsidRPr="00C047E8">
        <w:rPr>
          <w:lang w:val="en-ID"/>
        </w:rPr>
        <w:t>menduduki</w:t>
      </w:r>
      <w:proofErr w:type="spellEnd"/>
      <w:r w:rsidRPr="00C047E8">
        <w:rPr>
          <w:lang w:val="en-ID"/>
        </w:rPr>
        <w:t xml:space="preserve"> </w:t>
      </w:r>
      <w:proofErr w:type="spellStart"/>
      <w:r w:rsidRPr="00C047E8">
        <w:rPr>
          <w:lang w:val="en-ID"/>
        </w:rPr>
        <w:t>tempat</w:t>
      </w:r>
      <w:proofErr w:type="spellEnd"/>
      <w:r w:rsidRPr="00C047E8">
        <w:rPr>
          <w:lang w:val="en-ID"/>
        </w:rPr>
        <w:t xml:space="preserve"> yang paling </w:t>
      </w:r>
      <w:proofErr w:type="spellStart"/>
      <w:r w:rsidRPr="00C047E8">
        <w:rPr>
          <w:lang w:val="en-ID"/>
        </w:rPr>
        <w:t>rendah</w:t>
      </w:r>
      <w:proofErr w:type="spellEnd"/>
      <w:r w:rsidRPr="00C047E8">
        <w:rPr>
          <w:lang w:val="en-ID"/>
        </w:rPr>
        <w:t xml:space="preserve"> di </w:t>
      </w:r>
      <w:proofErr w:type="spellStart"/>
      <w:r w:rsidRPr="00C047E8">
        <w:rPr>
          <w:lang w:val="en-ID"/>
        </w:rPr>
        <w:t>dalam</w:t>
      </w:r>
      <w:proofErr w:type="spellEnd"/>
      <w:r w:rsidRPr="00C047E8">
        <w:rPr>
          <w:lang w:val="en-ID"/>
        </w:rPr>
        <w:t xml:space="preserve"> Kerajaan </w:t>
      </w:r>
      <w:proofErr w:type="spellStart"/>
      <w:r w:rsidRPr="00C047E8">
        <w:rPr>
          <w:lang w:val="en-ID"/>
        </w:rPr>
        <w:t>Sorga</w:t>
      </w:r>
      <w:proofErr w:type="spellEnd"/>
      <w:r w:rsidRPr="00C047E8">
        <w:rPr>
          <w:lang w:val="en-ID"/>
        </w:rPr>
        <w:t xml:space="preserve">; </w:t>
      </w:r>
      <w:proofErr w:type="spellStart"/>
      <w:r w:rsidRPr="00C047E8">
        <w:rPr>
          <w:lang w:val="en-ID"/>
        </w:rPr>
        <w:t>tetapi</w:t>
      </w:r>
      <w:proofErr w:type="spellEnd"/>
      <w:r w:rsidRPr="00C047E8">
        <w:rPr>
          <w:lang w:val="en-ID"/>
        </w:rPr>
        <w:t xml:space="preserve"> </w:t>
      </w:r>
      <w:proofErr w:type="spellStart"/>
      <w:r w:rsidRPr="00C047E8">
        <w:rPr>
          <w:lang w:val="en-ID"/>
        </w:rPr>
        <w:t>siapa</w:t>
      </w:r>
      <w:proofErr w:type="spellEnd"/>
      <w:r w:rsidRPr="00C047E8">
        <w:rPr>
          <w:lang w:val="en-ID"/>
        </w:rPr>
        <w:t xml:space="preserve"> yang </w:t>
      </w:r>
      <w:proofErr w:type="spellStart"/>
      <w:r w:rsidRPr="00C047E8">
        <w:rPr>
          <w:lang w:val="en-ID"/>
        </w:rPr>
        <w:t>melakukan</w:t>
      </w:r>
      <w:proofErr w:type="spellEnd"/>
      <w:r w:rsidRPr="00C047E8">
        <w:rPr>
          <w:lang w:val="en-ID"/>
        </w:rPr>
        <w:t xml:space="preserve"> dan </w:t>
      </w:r>
      <w:proofErr w:type="spellStart"/>
      <w:r w:rsidRPr="00C047E8">
        <w:rPr>
          <w:lang w:val="en-ID"/>
        </w:rPr>
        <w:t>mengajarkan</w:t>
      </w:r>
      <w:proofErr w:type="spellEnd"/>
      <w:r w:rsidRPr="00C047E8">
        <w:rPr>
          <w:lang w:val="en-ID"/>
        </w:rPr>
        <w:t xml:space="preserve"> </w:t>
      </w:r>
      <w:proofErr w:type="spellStart"/>
      <w:r w:rsidRPr="00C047E8">
        <w:rPr>
          <w:lang w:val="en-ID"/>
        </w:rPr>
        <w:t>segala</w:t>
      </w:r>
      <w:proofErr w:type="spellEnd"/>
      <w:r w:rsidRPr="00C047E8">
        <w:rPr>
          <w:lang w:val="en-ID"/>
        </w:rPr>
        <w:t xml:space="preserve"> </w:t>
      </w:r>
      <w:proofErr w:type="spellStart"/>
      <w:r w:rsidRPr="00C047E8">
        <w:rPr>
          <w:lang w:val="en-ID"/>
        </w:rPr>
        <w:t>perintah-perintah</w:t>
      </w:r>
      <w:proofErr w:type="spellEnd"/>
      <w:r w:rsidRPr="00C047E8">
        <w:rPr>
          <w:lang w:val="en-ID"/>
        </w:rPr>
        <w:t xml:space="preserve"> </w:t>
      </w:r>
      <w:proofErr w:type="spellStart"/>
      <w:r w:rsidRPr="00C047E8">
        <w:rPr>
          <w:lang w:val="en-ID"/>
        </w:rPr>
        <w:t>hukum</w:t>
      </w:r>
      <w:proofErr w:type="spellEnd"/>
      <w:r w:rsidRPr="00C047E8">
        <w:rPr>
          <w:lang w:val="en-ID"/>
        </w:rPr>
        <w:t xml:space="preserve"> </w:t>
      </w:r>
      <w:proofErr w:type="spellStart"/>
      <w:r w:rsidRPr="00C047E8">
        <w:rPr>
          <w:lang w:val="en-ID"/>
        </w:rPr>
        <w:t>Taurat</w:t>
      </w:r>
      <w:proofErr w:type="spellEnd"/>
      <w:r w:rsidRPr="00C047E8">
        <w:rPr>
          <w:lang w:val="en-ID"/>
        </w:rPr>
        <w:t xml:space="preserve">, </w:t>
      </w:r>
      <w:proofErr w:type="spellStart"/>
      <w:r w:rsidRPr="00C047E8">
        <w:rPr>
          <w:lang w:val="en-ID"/>
        </w:rPr>
        <w:t>ia</w:t>
      </w:r>
      <w:proofErr w:type="spellEnd"/>
      <w:r w:rsidRPr="00C047E8">
        <w:rPr>
          <w:lang w:val="en-ID"/>
        </w:rPr>
        <w:t xml:space="preserve"> </w:t>
      </w:r>
      <w:proofErr w:type="spellStart"/>
      <w:r w:rsidRPr="00C047E8">
        <w:rPr>
          <w:lang w:val="en-ID"/>
        </w:rPr>
        <w:t>akan</w:t>
      </w:r>
      <w:proofErr w:type="spellEnd"/>
      <w:r w:rsidRPr="00C047E8">
        <w:rPr>
          <w:lang w:val="en-ID"/>
        </w:rPr>
        <w:t xml:space="preserve"> </w:t>
      </w:r>
      <w:proofErr w:type="spellStart"/>
      <w:r w:rsidRPr="00C047E8">
        <w:rPr>
          <w:lang w:val="en-ID"/>
        </w:rPr>
        <w:t>menduduki</w:t>
      </w:r>
      <w:proofErr w:type="spellEnd"/>
      <w:r w:rsidRPr="00C047E8">
        <w:rPr>
          <w:lang w:val="en-ID"/>
        </w:rPr>
        <w:t xml:space="preserve"> </w:t>
      </w:r>
      <w:proofErr w:type="spellStart"/>
      <w:r w:rsidRPr="00C047E8">
        <w:rPr>
          <w:lang w:val="en-ID"/>
        </w:rPr>
        <w:t>tempat</w:t>
      </w:r>
      <w:proofErr w:type="spellEnd"/>
      <w:r w:rsidRPr="00C047E8">
        <w:rPr>
          <w:lang w:val="en-ID"/>
        </w:rPr>
        <w:t xml:space="preserve"> yang </w:t>
      </w:r>
      <w:proofErr w:type="spellStart"/>
      <w:r w:rsidRPr="00C047E8">
        <w:rPr>
          <w:lang w:val="en-ID"/>
        </w:rPr>
        <w:t>tinggi</w:t>
      </w:r>
      <w:proofErr w:type="spellEnd"/>
      <w:r w:rsidRPr="00C047E8">
        <w:rPr>
          <w:lang w:val="en-ID"/>
        </w:rPr>
        <w:t xml:space="preserve"> di </w:t>
      </w:r>
      <w:proofErr w:type="spellStart"/>
      <w:r w:rsidRPr="00C047E8">
        <w:rPr>
          <w:lang w:val="en-ID"/>
        </w:rPr>
        <w:t>dalam</w:t>
      </w:r>
      <w:proofErr w:type="spellEnd"/>
      <w:r w:rsidRPr="00C047E8">
        <w:rPr>
          <w:lang w:val="en-ID"/>
        </w:rPr>
        <w:t xml:space="preserve"> Kerajaan </w:t>
      </w:r>
      <w:proofErr w:type="spellStart"/>
      <w:r w:rsidRPr="00C047E8">
        <w:rPr>
          <w:lang w:val="en-ID"/>
        </w:rPr>
        <w:t>Sorga</w:t>
      </w:r>
      <w:proofErr w:type="spellEnd"/>
      <w:r w:rsidRPr="00C047E8">
        <w:rPr>
          <w:lang w:val="en-ID"/>
        </w:rPr>
        <w:t>.</w:t>
      </w:r>
    </w:p>
    <w:p w14:paraId="63CC3ECA" w14:textId="7427A3D9" w:rsidR="00C047E8" w:rsidRPr="00C047E8" w:rsidRDefault="00C047E8" w:rsidP="0012266A">
      <w:pPr>
        <w:jc w:val="both"/>
        <w:rPr>
          <w:lang w:val="en-ID"/>
        </w:rPr>
      </w:pPr>
      <w:r w:rsidRPr="00C047E8">
        <w:rPr>
          <w:lang w:val="en-ID"/>
        </w:rPr>
        <w:t>20</w:t>
      </w:r>
      <w:r>
        <w:rPr>
          <w:lang w:val="en-ID"/>
        </w:rPr>
        <w:t xml:space="preserve"> </w:t>
      </w:r>
      <w:r w:rsidRPr="00C047E8">
        <w:rPr>
          <w:lang w:val="en-ID"/>
        </w:rPr>
        <w:t xml:space="preserve">Maka Aku </w:t>
      </w:r>
      <w:proofErr w:type="spellStart"/>
      <w:r w:rsidRPr="00C047E8">
        <w:rPr>
          <w:lang w:val="en-ID"/>
        </w:rPr>
        <w:t>berkata</w:t>
      </w:r>
      <w:proofErr w:type="spellEnd"/>
      <w:r w:rsidRPr="00C047E8">
        <w:rPr>
          <w:lang w:val="en-ID"/>
        </w:rPr>
        <w:t xml:space="preserve"> </w:t>
      </w:r>
      <w:proofErr w:type="spellStart"/>
      <w:r w:rsidRPr="00C047E8">
        <w:rPr>
          <w:lang w:val="en-ID"/>
        </w:rPr>
        <w:t>kepadamu</w:t>
      </w:r>
      <w:proofErr w:type="spellEnd"/>
      <w:r w:rsidRPr="00C047E8">
        <w:rPr>
          <w:lang w:val="en-ID"/>
        </w:rPr>
        <w:t xml:space="preserve">: Jika </w:t>
      </w:r>
      <w:proofErr w:type="spellStart"/>
      <w:r w:rsidRPr="00C047E8">
        <w:rPr>
          <w:lang w:val="en-ID"/>
        </w:rPr>
        <w:t>hidup</w:t>
      </w:r>
      <w:proofErr w:type="spellEnd"/>
      <w:r w:rsidRPr="00C047E8">
        <w:rPr>
          <w:lang w:val="en-ID"/>
        </w:rPr>
        <w:t xml:space="preserve"> </w:t>
      </w:r>
      <w:proofErr w:type="spellStart"/>
      <w:r w:rsidRPr="00C047E8">
        <w:rPr>
          <w:lang w:val="en-ID"/>
        </w:rPr>
        <w:t>keagamaanmu</w:t>
      </w:r>
      <w:proofErr w:type="spellEnd"/>
      <w:r w:rsidRPr="00C047E8">
        <w:rPr>
          <w:lang w:val="en-ID"/>
        </w:rPr>
        <w:t xml:space="preserve"> </w:t>
      </w:r>
      <w:proofErr w:type="spellStart"/>
      <w:r w:rsidRPr="00C047E8">
        <w:rPr>
          <w:lang w:val="en-ID"/>
        </w:rPr>
        <w:t>tidak</w:t>
      </w:r>
      <w:proofErr w:type="spellEnd"/>
      <w:r w:rsidRPr="00C047E8">
        <w:rPr>
          <w:lang w:val="en-ID"/>
        </w:rPr>
        <w:t xml:space="preserve"> </w:t>
      </w:r>
      <w:proofErr w:type="spellStart"/>
      <w:r w:rsidRPr="00C047E8">
        <w:rPr>
          <w:lang w:val="en-ID"/>
        </w:rPr>
        <w:t>lebih</w:t>
      </w:r>
      <w:proofErr w:type="spellEnd"/>
      <w:r w:rsidRPr="00C047E8">
        <w:rPr>
          <w:lang w:val="en-ID"/>
        </w:rPr>
        <w:t xml:space="preserve"> </w:t>
      </w:r>
      <w:proofErr w:type="spellStart"/>
      <w:r w:rsidRPr="00C047E8">
        <w:rPr>
          <w:lang w:val="en-ID"/>
        </w:rPr>
        <w:t>benar</w:t>
      </w:r>
      <w:proofErr w:type="spellEnd"/>
      <w:r w:rsidRPr="00C047E8">
        <w:rPr>
          <w:lang w:val="en-ID"/>
        </w:rPr>
        <w:t xml:space="preserve"> </w:t>
      </w:r>
      <w:proofErr w:type="spellStart"/>
      <w:r w:rsidRPr="00C047E8">
        <w:rPr>
          <w:lang w:val="en-ID"/>
        </w:rPr>
        <w:t>dari</w:t>
      </w:r>
      <w:proofErr w:type="spellEnd"/>
      <w:r w:rsidRPr="00C047E8">
        <w:rPr>
          <w:lang w:val="en-ID"/>
        </w:rPr>
        <w:t xml:space="preserve"> pada </w:t>
      </w:r>
      <w:proofErr w:type="spellStart"/>
      <w:r w:rsidRPr="00C047E8">
        <w:rPr>
          <w:lang w:val="en-ID"/>
        </w:rPr>
        <w:t>hidup</w:t>
      </w:r>
      <w:proofErr w:type="spellEnd"/>
      <w:r w:rsidRPr="00C047E8">
        <w:rPr>
          <w:lang w:val="en-ID"/>
        </w:rPr>
        <w:t xml:space="preserve"> </w:t>
      </w:r>
      <w:proofErr w:type="spellStart"/>
      <w:r w:rsidRPr="00C047E8">
        <w:rPr>
          <w:lang w:val="en-ID"/>
        </w:rPr>
        <w:t>keagamaan</w:t>
      </w:r>
      <w:proofErr w:type="spellEnd"/>
      <w:r w:rsidRPr="00C047E8">
        <w:rPr>
          <w:lang w:val="en-ID"/>
        </w:rPr>
        <w:t xml:space="preserve"> </w:t>
      </w:r>
      <w:proofErr w:type="spellStart"/>
      <w:r w:rsidRPr="00C047E8">
        <w:rPr>
          <w:lang w:val="en-ID"/>
        </w:rPr>
        <w:t>ahli-ahli</w:t>
      </w:r>
      <w:proofErr w:type="spellEnd"/>
      <w:r w:rsidRPr="00C047E8">
        <w:rPr>
          <w:lang w:val="en-ID"/>
        </w:rPr>
        <w:t xml:space="preserve"> </w:t>
      </w:r>
      <w:proofErr w:type="spellStart"/>
      <w:r w:rsidRPr="00C047E8">
        <w:rPr>
          <w:lang w:val="en-ID"/>
        </w:rPr>
        <w:t>Taurat</w:t>
      </w:r>
      <w:proofErr w:type="spellEnd"/>
      <w:r w:rsidRPr="00C047E8">
        <w:rPr>
          <w:lang w:val="en-ID"/>
        </w:rPr>
        <w:t xml:space="preserve"> dan orang-orang Farisi, </w:t>
      </w:r>
      <w:proofErr w:type="spellStart"/>
      <w:r w:rsidRPr="00C047E8">
        <w:rPr>
          <w:lang w:val="en-ID"/>
        </w:rPr>
        <w:t>sesungguhnya</w:t>
      </w:r>
      <w:proofErr w:type="spellEnd"/>
      <w:r w:rsidRPr="00C047E8">
        <w:rPr>
          <w:lang w:val="en-ID"/>
        </w:rPr>
        <w:t xml:space="preserve"> </w:t>
      </w:r>
      <w:proofErr w:type="spellStart"/>
      <w:r w:rsidRPr="00C047E8">
        <w:rPr>
          <w:lang w:val="en-ID"/>
        </w:rPr>
        <w:t>kamu</w:t>
      </w:r>
      <w:proofErr w:type="spellEnd"/>
      <w:r w:rsidRPr="00C047E8">
        <w:rPr>
          <w:lang w:val="en-ID"/>
        </w:rPr>
        <w:t xml:space="preserve"> </w:t>
      </w:r>
      <w:proofErr w:type="spellStart"/>
      <w:r w:rsidRPr="00C047E8">
        <w:rPr>
          <w:lang w:val="en-ID"/>
        </w:rPr>
        <w:t>tidak</w:t>
      </w:r>
      <w:proofErr w:type="spellEnd"/>
      <w:r w:rsidRPr="00C047E8">
        <w:rPr>
          <w:lang w:val="en-ID"/>
        </w:rPr>
        <w:t xml:space="preserve"> </w:t>
      </w:r>
      <w:proofErr w:type="spellStart"/>
      <w:r w:rsidRPr="00C047E8">
        <w:rPr>
          <w:lang w:val="en-ID"/>
        </w:rPr>
        <w:t>akan</w:t>
      </w:r>
      <w:proofErr w:type="spellEnd"/>
      <w:r w:rsidRPr="00C047E8">
        <w:rPr>
          <w:lang w:val="en-ID"/>
        </w:rPr>
        <w:t xml:space="preserve"> </w:t>
      </w:r>
      <w:proofErr w:type="spellStart"/>
      <w:r w:rsidRPr="00C047E8">
        <w:rPr>
          <w:lang w:val="en-ID"/>
        </w:rPr>
        <w:t>masuk</w:t>
      </w:r>
      <w:proofErr w:type="spellEnd"/>
      <w:r w:rsidRPr="00C047E8">
        <w:rPr>
          <w:lang w:val="en-ID"/>
        </w:rPr>
        <w:t xml:space="preserve"> </w:t>
      </w:r>
      <w:proofErr w:type="spellStart"/>
      <w:r w:rsidRPr="00C047E8">
        <w:rPr>
          <w:lang w:val="en-ID"/>
        </w:rPr>
        <w:t>ke</w:t>
      </w:r>
      <w:proofErr w:type="spellEnd"/>
      <w:r w:rsidRPr="00C047E8">
        <w:rPr>
          <w:lang w:val="en-ID"/>
        </w:rPr>
        <w:t xml:space="preserve"> </w:t>
      </w:r>
      <w:proofErr w:type="spellStart"/>
      <w:r w:rsidRPr="00C047E8">
        <w:rPr>
          <w:lang w:val="en-ID"/>
        </w:rPr>
        <w:t>dalam</w:t>
      </w:r>
      <w:proofErr w:type="spellEnd"/>
      <w:r w:rsidRPr="00C047E8">
        <w:rPr>
          <w:lang w:val="en-ID"/>
        </w:rPr>
        <w:t xml:space="preserve"> Kerajaan </w:t>
      </w:r>
      <w:proofErr w:type="spellStart"/>
      <w:r w:rsidRPr="00C047E8">
        <w:rPr>
          <w:lang w:val="en-ID"/>
        </w:rPr>
        <w:t>Sorga</w:t>
      </w:r>
      <w:proofErr w:type="spellEnd"/>
      <w:r w:rsidRPr="00C047E8">
        <w:rPr>
          <w:lang w:val="en-ID"/>
        </w:rPr>
        <w:t>.</w:t>
      </w:r>
    </w:p>
    <w:p w14:paraId="4850611C" w14:textId="77777777" w:rsidR="00C047E8" w:rsidRDefault="00C047E8" w:rsidP="0012266A">
      <w:pPr>
        <w:jc w:val="both"/>
      </w:pPr>
    </w:p>
    <w:p w14:paraId="022EF4F6" w14:textId="4C1121F4" w:rsidR="00D55144" w:rsidRDefault="00D55144" w:rsidP="0012266A">
      <w:pPr>
        <w:jc w:val="both"/>
      </w:pPr>
      <w:r>
        <w:t xml:space="preserve">Bapak, Ibu, saya akan mengajak kita terlebih dahulu untuk melihat sedikit sekali lagi mengenai konteks. Di dalam pasal 5 ayat 1 sampai dengan ayat yang ke-10. Bapak, Ibu, dan saya menemukan Yesus Kristus mengajar mengenai prinsip-prinsip yang harus </w:t>
      </w:r>
      <w:proofErr w:type="spellStart"/>
      <w:r>
        <w:t>dihidupi</w:t>
      </w:r>
      <w:proofErr w:type="spellEnd"/>
      <w:r>
        <w:t xml:space="preserve"> oleh orang Kristen.</w:t>
      </w:r>
    </w:p>
    <w:p w14:paraId="5E78361E" w14:textId="4EAA5659" w:rsidR="00D55144" w:rsidRDefault="00D55144" w:rsidP="0012266A">
      <w:pPr>
        <w:jc w:val="both"/>
      </w:pPr>
      <w:r>
        <w:t xml:space="preserve">Orang Kristen harus </w:t>
      </w:r>
      <w:proofErr w:type="spellStart"/>
      <w:r>
        <w:t>menghidupi</w:t>
      </w:r>
      <w:proofErr w:type="spellEnd"/>
      <w:r>
        <w:t xml:space="preserve"> prinsip-prinsip ini sehingga mereka disebut sebagai murid Kristus. Meskipun ini adalah prinsip-prinsip yang agung, prinsip-prinsip yang bahkan orang tidak percaya, saya jelaskan seperti Mahatma, Mahatma Gandhi mengakui ini sebagai prinsip yang begitu luar biasa baik, prinsip yang begitu tinggi menunjukkan peradaban, pemikiran manusia yang sangat agung.</w:t>
      </w:r>
    </w:p>
    <w:p w14:paraId="44C108F1" w14:textId="77BF72BD" w:rsidR="00D55144" w:rsidRDefault="00D55144" w:rsidP="0012266A">
      <w:pPr>
        <w:jc w:val="both"/>
      </w:pPr>
      <w:r>
        <w:t>Tetapi kemudian Bapak, Ibu, dan saya akan menemukan bahwa kelihatannya pengajaran Yesus Kristus ini bertentangan dengan apa yang diinginkan oleh dunia. Dunia membenci, Bapak, Ibu, dan saya jika kita mempertahankan prinsip-prinsip ini. Tetapi sekarang di dalam kehidupan Yesus Kristus sendiri, kelihatannya prinsip-prinsip yang dia ajarkan bukan hanya bertentangan dengan dunia yang katanya enggak pegang firman Tuhan.</w:t>
      </w:r>
    </w:p>
    <w:p w14:paraId="3C80D4E6" w14:textId="6272BEB2" w:rsidR="00D55144" w:rsidRDefault="00D55144" w:rsidP="0012266A">
      <w:pPr>
        <w:jc w:val="both"/>
      </w:pPr>
      <w:r>
        <w:t xml:space="preserve">Bahkan dengan orang Yahudi yang pegang firman Tuhan, belajar firman Tuhan, mereka menemukan bahwa ajaran Kristus yang agung ini kelihatannya bertentangan dengan tradisi </w:t>
      </w:r>
      <w:r>
        <w:lastRenderedPageBreak/>
        <w:t xml:space="preserve">mereka. Para pengajar </w:t>
      </w:r>
      <w:r w:rsidR="00C047E8">
        <w:t>Taurat</w:t>
      </w:r>
      <w:r>
        <w:t xml:space="preserve"> seperti orang Farisi dan ahli Taurat menemukan bahwa ajaran-ajaran Yesus berkontradiksi dengan apa yang mereka ajarkan.</w:t>
      </w:r>
    </w:p>
    <w:p w14:paraId="3574631B" w14:textId="670AB004" w:rsidR="00D55144" w:rsidRDefault="00D55144" w:rsidP="0012266A">
      <w:pPr>
        <w:jc w:val="both"/>
      </w:pPr>
      <w:r>
        <w:t>Yesus mengajar mengenai sabat berdasarkan prinsip yang kemudian berbeda dengan apa yang diajarkan oleh orang-orang Yahudi. Pemimpin-pemimpin agama Yahudi itu setelah ada 10 hukum kemudian mereka berusaha untuk menafsirkan 10 hukum ditambah dengan seluruh hukum Taurat mereka tambahkan kira-kira 613 poin yang lain. Begitu detail terlihat sangat teliti.</w:t>
      </w:r>
    </w:p>
    <w:p w14:paraId="4D0ADDB2" w14:textId="200F853D" w:rsidR="00D55144" w:rsidRDefault="00D55144" w:rsidP="0012266A">
      <w:pPr>
        <w:jc w:val="both"/>
      </w:pPr>
      <w:r>
        <w:t xml:space="preserve">Ketika mereka sudah berusaha untuk menafsirkan sabat misalnya, Bapak, Ibu di dalam </w:t>
      </w:r>
      <w:proofErr w:type="spellStart"/>
      <w:r>
        <w:t>ee</w:t>
      </w:r>
      <w:proofErr w:type="spellEnd"/>
      <w:r>
        <w:t xml:space="preserve"> poin-poin tambahan itu misalnya seorang penjahit itu </w:t>
      </w:r>
      <w:proofErr w:type="spellStart"/>
      <w:r>
        <w:t>gak</w:t>
      </w:r>
      <w:proofErr w:type="spellEnd"/>
      <w:r>
        <w:t xml:space="preserve"> boleh di pada hari Sabat keluar dari rumahnya atau melakukan aktivitas dengan melupakan bahwa di dalam sakunya dia itu ada apa? Jarum dan benang. Kalau ada jarum dan benang di dalam sakunya dia, itu berarti dia punya sabat gagal.</w:t>
      </w:r>
    </w:p>
    <w:p w14:paraId="34E7DC2B" w14:textId="7D745A0D" w:rsidR="00D55144" w:rsidRDefault="00D55144" w:rsidP="0012266A">
      <w:pPr>
        <w:jc w:val="both"/>
      </w:pPr>
      <w:r>
        <w:t xml:space="preserve">Kalau terjadi gempa di Flores, ada jemaat </w:t>
      </w:r>
      <w:proofErr w:type="spellStart"/>
      <w:r w:rsidRPr="00C047E8">
        <w:rPr>
          <w:i/>
          <w:iCs/>
        </w:rPr>
        <w:t>reform</w:t>
      </w:r>
      <w:r w:rsidR="00C047E8" w:rsidRPr="00C047E8">
        <w:rPr>
          <w:i/>
          <w:iCs/>
        </w:rPr>
        <w:t>ed</w:t>
      </w:r>
      <w:proofErr w:type="spellEnd"/>
      <w:r>
        <w:t xml:space="preserve"> di sana. Dan kalau Bapak, Ibu mau merayakan Sabat seperti orang Yahudi, ada orang ditimpa dengan batu dari rumah, Bapak, Ibu harus datang perhatikan dulu kira-kira berat batu yang menimpa orang itu melebihi yang ditentukan dalam 613 poin itu atau tidak? Kalau kurang, Bapak, Ibu boleh angkat dan Bapak, Ibu tidak melanggar sabat.</w:t>
      </w:r>
    </w:p>
    <w:p w14:paraId="3DF623AE" w14:textId="73AFB089" w:rsidR="00D55144" w:rsidRDefault="00D55144" w:rsidP="0012266A">
      <w:pPr>
        <w:jc w:val="both"/>
      </w:pPr>
      <w:r>
        <w:t xml:space="preserve">Tetapi jika bobotnya melampaui yang ditentukan, mereka </w:t>
      </w:r>
      <w:proofErr w:type="spellStart"/>
      <w:r>
        <w:t>gak</w:t>
      </w:r>
      <w:proofErr w:type="spellEnd"/>
      <w:r>
        <w:t xml:space="preserve"> boleh angkat itu karena mereka akan melanggar aturan-aturan sabat. Ini adalah aturan yang sangat mengerikan. Tapi kemudian Yesus Kristus datang dan dia mengajar mengenai sabat. Kamu harus tetap taat kepada hukum Allah melakukan sabat. Tetapi ada pengecualian. Misalnya ke Bapak, Ibu dan saya tahu yang namanya </w:t>
      </w:r>
      <w:proofErr w:type="spellStart"/>
      <w:r w:rsidRPr="00C047E8">
        <w:rPr>
          <w:i/>
          <w:iCs/>
        </w:rPr>
        <w:t>the</w:t>
      </w:r>
      <w:proofErr w:type="spellEnd"/>
      <w:r w:rsidRPr="00C047E8">
        <w:rPr>
          <w:i/>
          <w:iCs/>
        </w:rPr>
        <w:t xml:space="preserve"> </w:t>
      </w:r>
      <w:proofErr w:type="spellStart"/>
      <w:r w:rsidRPr="00C047E8">
        <w:rPr>
          <w:i/>
          <w:iCs/>
        </w:rPr>
        <w:t>work</w:t>
      </w:r>
      <w:proofErr w:type="spellEnd"/>
      <w:r w:rsidRPr="00C047E8">
        <w:rPr>
          <w:i/>
          <w:iCs/>
        </w:rPr>
        <w:t xml:space="preserve"> </w:t>
      </w:r>
      <w:proofErr w:type="spellStart"/>
      <w:r w:rsidRPr="00C047E8">
        <w:rPr>
          <w:i/>
          <w:iCs/>
        </w:rPr>
        <w:t>of</w:t>
      </w:r>
      <w:proofErr w:type="spellEnd"/>
      <w:r w:rsidRPr="00C047E8">
        <w:rPr>
          <w:i/>
          <w:iCs/>
        </w:rPr>
        <w:t xml:space="preserve"> </w:t>
      </w:r>
      <w:proofErr w:type="spellStart"/>
      <w:r w:rsidRPr="00C047E8">
        <w:rPr>
          <w:i/>
          <w:iCs/>
        </w:rPr>
        <w:t>mercy</w:t>
      </w:r>
      <w:proofErr w:type="spellEnd"/>
      <w:r w:rsidRPr="00C047E8">
        <w:rPr>
          <w:i/>
          <w:iCs/>
        </w:rPr>
        <w:t>.</w:t>
      </w:r>
    </w:p>
    <w:p w14:paraId="26C39DAF" w14:textId="361475E0" w:rsidR="00D55144" w:rsidRDefault="00D55144" w:rsidP="0012266A">
      <w:pPr>
        <w:jc w:val="both"/>
      </w:pPr>
      <w:r>
        <w:t xml:space="preserve">Pekerjaan-pekerjaan belas kasihan. Ketika saya merayakan Sabat, saya punya uang dan saya melihat ada orang yang mau merayakan sabat tapi </w:t>
      </w:r>
      <w:proofErr w:type="spellStart"/>
      <w:r>
        <w:t>gak</w:t>
      </w:r>
      <w:proofErr w:type="spellEnd"/>
      <w:r>
        <w:t xml:space="preserve"> bisa melakukannya. Kenapa? Karena dia terlalu miskin. Dia tidak bisa makan, dia tidak bisa minum. Saya datang dan saya menunjukkan belas kasihan bagi Yesus Kristus. Itu bisa. </w:t>
      </w:r>
      <w:r w:rsidRPr="00C047E8">
        <w:rPr>
          <w:i/>
          <w:iCs/>
        </w:rPr>
        <w:t xml:space="preserve">The </w:t>
      </w:r>
      <w:proofErr w:type="spellStart"/>
      <w:r w:rsidRPr="00C047E8">
        <w:rPr>
          <w:i/>
          <w:iCs/>
        </w:rPr>
        <w:t>work</w:t>
      </w:r>
      <w:proofErr w:type="spellEnd"/>
      <w:r w:rsidRPr="00C047E8">
        <w:rPr>
          <w:i/>
          <w:iCs/>
        </w:rPr>
        <w:t xml:space="preserve"> </w:t>
      </w:r>
      <w:proofErr w:type="spellStart"/>
      <w:r w:rsidRPr="00C047E8">
        <w:rPr>
          <w:i/>
          <w:iCs/>
        </w:rPr>
        <w:t>of</w:t>
      </w:r>
      <w:proofErr w:type="spellEnd"/>
      <w:r w:rsidRPr="00C047E8">
        <w:rPr>
          <w:i/>
          <w:iCs/>
        </w:rPr>
        <w:t xml:space="preserve"> </w:t>
      </w:r>
      <w:proofErr w:type="spellStart"/>
      <w:r w:rsidRPr="00C047E8">
        <w:rPr>
          <w:i/>
          <w:iCs/>
        </w:rPr>
        <w:t>necessity</w:t>
      </w:r>
      <w:proofErr w:type="spellEnd"/>
      <w:r>
        <w:t>, pekerjaan-pekerjaan yang memang harus dilakukan.</w:t>
      </w:r>
    </w:p>
    <w:p w14:paraId="39850363" w14:textId="388FDF50" w:rsidR="00D55144" w:rsidRDefault="00D55144" w:rsidP="0012266A">
      <w:pPr>
        <w:jc w:val="both"/>
      </w:pPr>
      <w:r>
        <w:t xml:space="preserve">Kalau </w:t>
      </w:r>
      <w:proofErr w:type="spellStart"/>
      <w:r>
        <w:t>gak</w:t>
      </w:r>
      <w:proofErr w:type="spellEnd"/>
      <w:r>
        <w:t xml:space="preserve"> dilakukan, maka ada orang yang hidupnya </w:t>
      </w:r>
      <w:proofErr w:type="spellStart"/>
      <w:r>
        <w:t>diresikokan</w:t>
      </w:r>
      <w:proofErr w:type="spellEnd"/>
      <w:r>
        <w:t xml:space="preserve">. Pemadam </w:t>
      </w:r>
      <w:proofErr w:type="spellStart"/>
      <w:r>
        <w:t>ee</w:t>
      </w:r>
      <w:proofErr w:type="spellEnd"/>
      <w:r>
        <w:t xml:space="preserve"> petugas pemadam kebakaran dokter itu ketika rumah terbakar, Bapak, Ibu, dan saya </w:t>
      </w:r>
      <w:proofErr w:type="spellStart"/>
      <w:r>
        <w:t>gak</w:t>
      </w:r>
      <w:proofErr w:type="spellEnd"/>
      <w:r>
        <w:t xml:space="preserve"> bisa loh. Kalau kita jadi petugas pemadam kebakaran, ada orang telepon, "Rumah saya terbakar," kita bilang, "Sor</w:t>
      </w:r>
      <w:r w:rsidR="00C047E8">
        <w:t>i</w:t>
      </w:r>
      <w:r>
        <w:t xml:space="preserve">, ini hari Minggu saya </w:t>
      </w:r>
      <w:proofErr w:type="spellStart"/>
      <w:r>
        <w:t>gak</w:t>
      </w:r>
      <w:proofErr w:type="spellEnd"/>
      <w:r>
        <w:t xml:space="preserve"> bisa mengerjakannya." Dokter </w:t>
      </w:r>
      <w:proofErr w:type="spellStart"/>
      <w:r>
        <w:t>gak</w:t>
      </w:r>
      <w:proofErr w:type="spellEnd"/>
      <w:r>
        <w:t xml:space="preserve"> bisa.</w:t>
      </w:r>
    </w:p>
    <w:p w14:paraId="3EDFCB60" w14:textId="0276BFAE" w:rsidR="00D55144" w:rsidRDefault="00D55144" w:rsidP="0012266A">
      <w:pPr>
        <w:jc w:val="both"/>
      </w:pPr>
      <w:r>
        <w:t>Ketika dia mengerjakan operasi, perut orang sudah dibelek. Kemudian dia lihat, "Ih, jam 12.00 semalam lebih satu. Kemudian dia bilang, "Maafkan, harus diserahkan kepada dokter lain yang bukan Kristen." Meninggal orang itu. Dia harus mengerjakan pekerjaan-pekerjaan yang memang harus dilakukan. Bagi orang Yahudi, sabat adalah sabat.</w:t>
      </w:r>
    </w:p>
    <w:p w14:paraId="09C6F5F3" w14:textId="0099858F" w:rsidR="00D55144" w:rsidRDefault="00D55144" w:rsidP="0012266A">
      <w:pPr>
        <w:jc w:val="both"/>
      </w:pPr>
      <w:r>
        <w:t xml:space="preserve">Maka tidak ada pekerjaan yang boleh dilakukan meskipun itu </w:t>
      </w:r>
      <w:proofErr w:type="spellStart"/>
      <w:r>
        <w:t>mer</w:t>
      </w:r>
      <w:r w:rsidR="00C047E8">
        <w:t>e</w:t>
      </w:r>
      <w:r>
        <w:t>sikokan</w:t>
      </w:r>
      <w:proofErr w:type="spellEnd"/>
      <w:r>
        <w:t xml:space="preserve"> kehidupan orang lain. Maka Bapak, Ibu, dan saya akan menemukan Yesus mengajarkan sesuatu yang berbeda. Orang Yahudi memperhatikan yang najis dan tahir pada tampak luarnya. Yesus bilang, "Bukan apa yang keluar yang menajiskan, tetapi apa yang e bukan apa yang masuk yang menajiskan, tetapi apa yang keluar dari mulutmu itu, itu yang kemudian akan menajiskan engkau." Orang Yahudi berusaha untuk </w:t>
      </w:r>
      <w:r w:rsidR="00C047E8">
        <w:t>menaati</w:t>
      </w:r>
      <w:r>
        <w:t xml:space="preserve"> Taurat secara sempurna, menekankan apa yang disebut sebagai perbuatan baik demi keselamatan mereka. Yesus bilang, "Enggak, sehebat apa</w:t>
      </w:r>
      <w:r w:rsidR="00C047E8">
        <w:t xml:space="preserve"> </w:t>
      </w:r>
      <w:r>
        <w:t xml:space="preserve">pun kamu berjuang, kamu itu miskin di hadapan Allah. Kamu butuh anugerah Tuhan dan seterusnya." </w:t>
      </w:r>
      <w:r>
        <w:lastRenderedPageBreak/>
        <w:t>Pemimpin Yahudi langsung tahu kalau pakai ajaran model ini, siapa yang masih menghormati Taurat? Ajaran Yesus kelihatan sangat bertentangan.</w:t>
      </w:r>
    </w:p>
    <w:p w14:paraId="30D629FE" w14:textId="1E9611B7" w:rsidR="00D55144" w:rsidRDefault="00D55144" w:rsidP="0012266A">
      <w:pPr>
        <w:jc w:val="both"/>
      </w:pPr>
      <w:r>
        <w:t xml:space="preserve">Oleh karena itu, maka Bapak, Ibu </w:t>
      </w:r>
      <w:proofErr w:type="spellStart"/>
      <w:r>
        <w:t>ee</w:t>
      </w:r>
      <w:proofErr w:type="spellEnd"/>
      <w:r>
        <w:t xml:space="preserve"> Tuhan Yesus bilang di dalam ayat 17, Bapak Ibu perhatikan ayat 17. Dia bilang, "Jangan kamu menyangka kelihatannya ajaran-ajaran Yesus yang berkontradiksi dengan ajaran Yahudi itu menghasilkan prasangka yang salah." Saya akan ajak Bapak Ibu untuk melihat bahwa yang namanya prasangka yang tidak diklarifikasi itu sangat berbahaya.</w:t>
      </w:r>
    </w:p>
    <w:p w14:paraId="16E83B03" w14:textId="6FAC83F8" w:rsidR="00D55144" w:rsidRDefault="00D55144" w:rsidP="0012266A">
      <w:pPr>
        <w:jc w:val="both"/>
      </w:pPr>
      <w:r>
        <w:t xml:space="preserve">Pertama, prasangka yang muncul di dalam pikiran musuh daripada Yesus Kristus. Waktu mereka lihat ajarannya bertentangan dengan pengajar-pengajar </w:t>
      </w:r>
      <w:proofErr w:type="spellStart"/>
      <w:r>
        <w:t>otoritatif</w:t>
      </w:r>
      <w:proofErr w:type="spellEnd"/>
      <w:r>
        <w:t xml:space="preserve"> di kalangan orang Yahudi, mereka bilang dia meniadakan hukum Taurat. Bapak Ibu, kata meniadakan datang dari satu kata Yunani itu </w:t>
      </w:r>
      <w:proofErr w:type="spellStart"/>
      <w:r w:rsidR="00C047E8" w:rsidRPr="00C047E8">
        <w:rPr>
          <w:i/>
          <w:iCs/>
        </w:rPr>
        <w:t>K</w:t>
      </w:r>
      <w:r w:rsidRPr="00C047E8">
        <w:rPr>
          <w:i/>
          <w:iCs/>
        </w:rPr>
        <w:t>atal</w:t>
      </w:r>
      <w:r w:rsidR="00C047E8">
        <w:rPr>
          <w:i/>
          <w:iCs/>
        </w:rPr>
        <w:t>y</w:t>
      </w:r>
      <w:r w:rsidRPr="00C047E8">
        <w:rPr>
          <w:i/>
          <w:iCs/>
        </w:rPr>
        <w:t>o</w:t>
      </w:r>
      <w:proofErr w:type="spellEnd"/>
      <w:r>
        <w:t xml:space="preserve">. </w:t>
      </w:r>
      <w:proofErr w:type="spellStart"/>
      <w:r w:rsidRPr="00C047E8">
        <w:rPr>
          <w:i/>
          <w:iCs/>
        </w:rPr>
        <w:t>Katal</w:t>
      </w:r>
      <w:r w:rsidR="00C047E8">
        <w:rPr>
          <w:i/>
          <w:iCs/>
        </w:rPr>
        <w:t>y</w:t>
      </w:r>
      <w:r w:rsidRPr="00C047E8">
        <w:rPr>
          <w:i/>
          <w:iCs/>
        </w:rPr>
        <w:t>o</w:t>
      </w:r>
      <w:proofErr w:type="spellEnd"/>
      <w:r>
        <w:t xml:space="preserve"> berarti menghancurkan</w:t>
      </w:r>
      <w:r w:rsidR="00C047E8">
        <w:t xml:space="preserve">, </w:t>
      </w:r>
      <w:r>
        <w:t xml:space="preserve">biasanya dipakai untuk menghancur leburkan sebuah gedung atau </w:t>
      </w:r>
      <w:r w:rsidR="00C047E8">
        <w:t>memorak-porandakan</w:t>
      </w:r>
      <w:r>
        <w:t xml:space="preserve"> sebuah institusi. Kalau terjadi gempa, lalu gempa itu menghancurkan seluruh ruangan, orang Yahudi akan pakai istilah </w:t>
      </w:r>
      <w:proofErr w:type="spellStart"/>
      <w:r w:rsidR="00C047E8" w:rsidRPr="00C047E8">
        <w:rPr>
          <w:i/>
          <w:iCs/>
        </w:rPr>
        <w:t>Katal</w:t>
      </w:r>
      <w:r w:rsidR="00C047E8">
        <w:rPr>
          <w:i/>
          <w:iCs/>
        </w:rPr>
        <w:t>y</w:t>
      </w:r>
      <w:r w:rsidR="00C047E8" w:rsidRPr="00C047E8">
        <w:rPr>
          <w:i/>
          <w:iCs/>
        </w:rPr>
        <w:t>o</w:t>
      </w:r>
      <w:proofErr w:type="spellEnd"/>
      <w:r>
        <w:t>. Yesus itu dianggap sebagai orang yang menghancurkan seluruh tatanan Yahudi, tradisi orang Yahudi.</w:t>
      </w:r>
    </w:p>
    <w:p w14:paraId="662C9BC8" w14:textId="484FC292" w:rsidR="00D55144" w:rsidRDefault="00D55144" w:rsidP="0012266A">
      <w:pPr>
        <w:jc w:val="both"/>
      </w:pPr>
      <w:r>
        <w:t>Dia adalah orang yang melalui pengajarannya, melalui teladan hidupnya bersifat sangat destruktif. Seolah-olah dia menolak apa yang disebut sebagai ajaran dan otoritas hukum Taurat. Bapak, Ibu tahu apa akibat dari apa konsekuensi daripada prasangka yang salah ini? Yesus mati disalib. Hidup dengan prasangka adalah sesuatu yang sangat berbahaya.</w:t>
      </w:r>
    </w:p>
    <w:p w14:paraId="5861429D" w14:textId="36E83015" w:rsidR="00D55144" w:rsidRDefault="00D55144" w:rsidP="0012266A">
      <w:pPr>
        <w:jc w:val="both"/>
      </w:pPr>
      <w:r>
        <w:t>Mereka terus-menerus mencurigai Yesus Kristus tanpa bukti. Mereka tidak mengklarifikasi apa yang merupakan maksud daripada pengajaran Yesus Kristus. Maka mereka terus ada di dalam prasangka yang salah ini. Dan akibatnya adalah mereka membunuh Yesus Kristus. Tapi ada kelompok yang kedua. Kelompok yang kedua adalah orang-orang yang mendukung Yesus Kristus.</w:t>
      </w:r>
    </w:p>
    <w:p w14:paraId="26455DA6" w14:textId="048975B1" w:rsidR="00D55144" w:rsidRDefault="00D55144" w:rsidP="0012266A">
      <w:pPr>
        <w:jc w:val="both"/>
      </w:pPr>
      <w:r>
        <w:t>Mereka sangat mencintai Yesus Kristus. Sayangnya mereka juga hidup dan mencintai Kristus dengan prasangka yang salah. Waktu mereka lihat ajaran Yesus Kristus berbeda dengan apa yang diajarkan oleh pemimpin-pemimpin agama. Mereka pikir inilah hidup yang seharusnya daripada orang Kristen. Inilah kemerdekaan yang sejati.</w:t>
      </w:r>
    </w:p>
    <w:p w14:paraId="4E267043" w14:textId="2874B589" w:rsidR="00D55144" w:rsidRDefault="00D55144" w:rsidP="0012266A">
      <w:pPr>
        <w:jc w:val="both"/>
      </w:pPr>
      <w:r>
        <w:t>Merdeka bersama dengan Kristus berarti tidak usah lagi tunduk kepada tuntutan-tuntutan hukum Taurat. Kami adalah orang-orang yang bebas. Kami adalah orang-orang yang tidak perlu lagi melaksanakan apa yang disebut sebagai firman di dalam Taurat. Karena bersama dengan Kristus kami telah dimerdekakan. Apakah ada bahaya? Ada.</w:t>
      </w:r>
    </w:p>
    <w:p w14:paraId="33AD94B4" w14:textId="2064FF05" w:rsidR="00D55144" w:rsidRDefault="00D55144" w:rsidP="0012266A">
      <w:pPr>
        <w:jc w:val="both"/>
      </w:pPr>
      <w:r>
        <w:t xml:space="preserve">Ini yang disebut sebagai spiritualitas atau kesalehan yang palsu. Musuh Kristus membunuh Yesus Kristus karena prasangka yang salah. Orang-orang yang mengasihi Kristus namun tidak mengerti ajarannya dengan benar. Mereka </w:t>
      </w:r>
      <w:proofErr w:type="spellStart"/>
      <w:r>
        <w:t>menghidupi</w:t>
      </w:r>
      <w:proofErr w:type="spellEnd"/>
      <w:r>
        <w:t xml:space="preserve"> kesalehan yang palsu. Mereka </w:t>
      </w:r>
      <w:proofErr w:type="spellStart"/>
      <w:r>
        <w:t>menghidupi</w:t>
      </w:r>
      <w:proofErr w:type="spellEnd"/>
      <w:r>
        <w:t xml:space="preserve"> apa yang disebut sebagai spiritualitas yang palsu karena prasangka yang salah.</w:t>
      </w:r>
    </w:p>
    <w:p w14:paraId="252E997B" w14:textId="332BF856" w:rsidR="00D55144" w:rsidRDefault="00D55144" w:rsidP="0012266A">
      <w:pPr>
        <w:jc w:val="both"/>
      </w:pPr>
      <w:r>
        <w:t xml:space="preserve">Bapak, Ibu, prasangka adalah sebuah persoalan yang sangat besar. Kita mencurigai, kita berpikir, saya bisa berpikir, Pak Joe berpikir demikian. Tetapi sebenarnya mungkin tidak begitu. Seharusnya yang dilakukan adalah klarifikasi. Tanpa ini maka kehidupan orang Kristen ada di dalam bahaya yang sangat besar. Bapak, Ibu, dan saya bikin dosa yang </w:t>
      </w:r>
      <w:proofErr w:type="spellStart"/>
      <w:r>
        <w:t>meresikokan</w:t>
      </w:r>
      <w:proofErr w:type="spellEnd"/>
      <w:r>
        <w:t xml:space="preserve"> hidup orang lain atau Bapak, Ibu dan saya </w:t>
      </w:r>
      <w:proofErr w:type="spellStart"/>
      <w:r>
        <w:t>meresikokan</w:t>
      </w:r>
      <w:proofErr w:type="spellEnd"/>
      <w:r>
        <w:t xml:space="preserve"> kehidupan spiritual kita, spiritualitas, kesalehan yang palsu.</w:t>
      </w:r>
    </w:p>
    <w:p w14:paraId="07C2C03B" w14:textId="38E2B7C9" w:rsidR="00D55144" w:rsidRDefault="00D55144" w:rsidP="0012266A">
      <w:pPr>
        <w:jc w:val="both"/>
      </w:pPr>
      <w:r>
        <w:t xml:space="preserve">Oleh karena itu, maka kalau karena Yesus tahu prasangka itu tidak benar, maka dia mulai dengan melakukan klarifikasi. Bapak, Ibu, dia bilang, "Jangan kamu sangka bahwa saya datang untuk meniadakan Taurat. Saya datang untuk menggenapi Taurat." Yesus tahu bahwa spiritualitas sejati </w:t>
      </w:r>
      <w:r>
        <w:lastRenderedPageBreak/>
        <w:t>itu berkaitan dengan apa yang disebut sebagai ketaatan kepada firman yang didasarkan kepada pemahaman yang benar.</w:t>
      </w:r>
    </w:p>
    <w:p w14:paraId="555541EB" w14:textId="6CB16ADD" w:rsidR="00D55144" w:rsidRDefault="00D55144" w:rsidP="0012266A">
      <w:pPr>
        <w:jc w:val="both"/>
      </w:pPr>
      <w:r>
        <w:t xml:space="preserve">Dia tidak membiarkan orang-orang yang mencintai dia hidup di dalam prasangka yang salah. Enggak apa-apa, yang penting kamu mengasihi saya. Ini yang orang Kristen sering ngomong kan ya. Yang paling penting </w:t>
      </w:r>
      <w:proofErr w:type="spellStart"/>
      <w:r>
        <w:t>tu</w:t>
      </w:r>
      <w:proofErr w:type="spellEnd"/>
      <w:r>
        <w:t xml:space="preserve"> hati mencintai Tuhan. Kalau </w:t>
      </w:r>
      <w:proofErr w:type="spellStart"/>
      <w:r>
        <w:t>seandainya</w:t>
      </w:r>
      <w:proofErr w:type="spellEnd"/>
      <w:r>
        <w:t xml:space="preserve"> hati yang mencintai Tuhan adalah hal yang terpenting, lalu pengertian terhadap kebenaran yang presisi itu tidak penting, Yesus enggak usah klarifikasi.</w:t>
      </w:r>
    </w:p>
    <w:p w14:paraId="23C40DF1" w14:textId="5F0B71C1" w:rsidR="00D55144" w:rsidRDefault="00D55144" w:rsidP="0012266A">
      <w:pPr>
        <w:jc w:val="both"/>
      </w:pPr>
      <w:r>
        <w:t xml:space="preserve">Cukup mereka mengasihi Dia dengan segenap hati mereka. Tapi bagi Kristus, spiritualitas yang saleh itu tidak didasarkan semata-mata kepada hati yang mencintai, tetapi juga didasarkan kepada pikiran yang mengerti firman dengan benar. Oleh karena itu, Paulus mengerti hal ini. Dia bilang, "Kamu hanya bisa memberikan hidupmu sebagai persembahan yang hidup dan berkenan kepada Allah jika kamu mengalami pembaharuan akal budi." Tanpa itu tidak ada apa yang disebut sebagai ibadah yang sejati. Bapak, Ibu, Yesus itu mengklarifikasi ayat 16 dia kan tidak melarang perbuatan baik. Bapak, Ibu bisa lihat nanti ayat 16 kita sudah sempat renungkan ini. Dia tutup ayat 16 supaya kita lihat koneksinya. Dia bilang, "Demikianlah hendaknya terangmu bercahaya di depan orang." Bagaimana? Ya, dengan membiarkan mereka melihat perbuatanmu yang baik dan memuliakan Bapmu yang di surga. Pemimpin agama Yahudi menekankan apa yang disebut sebagai </w:t>
      </w:r>
      <w:proofErr w:type="spellStart"/>
      <w:r w:rsidRPr="00C047E8">
        <w:rPr>
          <w:i/>
          <w:iCs/>
        </w:rPr>
        <w:t>good</w:t>
      </w:r>
      <w:proofErr w:type="spellEnd"/>
      <w:r w:rsidRPr="00C047E8">
        <w:rPr>
          <w:i/>
          <w:iCs/>
        </w:rPr>
        <w:t xml:space="preserve"> </w:t>
      </w:r>
      <w:proofErr w:type="spellStart"/>
      <w:r w:rsidRPr="00C047E8">
        <w:rPr>
          <w:i/>
          <w:iCs/>
        </w:rPr>
        <w:t>works</w:t>
      </w:r>
      <w:proofErr w:type="spellEnd"/>
      <w:r>
        <w:t>. Yesus juga menekankan apa yang disebut sebagai perbuatan baik. Saya dan Vikaris Gr</w:t>
      </w:r>
      <w:r w:rsidR="00C047E8">
        <w:t>ace</w:t>
      </w:r>
      <w:r>
        <w:t xml:space="preserve"> pernah satu kali </w:t>
      </w:r>
      <w:proofErr w:type="spellStart"/>
      <w:r>
        <w:t>ee</w:t>
      </w:r>
      <w:proofErr w:type="spellEnd"/>
      <w:r>
        <w:t xml:space="preserve"> bawa Stefani itu jalan di main di apa dekat Perpustakaan UI</w:t>
      </w:r>
      <w:r w:rsidR="00C047E8">
        <w:t xml:space="preserve">, </w:t>
      </w:r>
      <w:r>
        <w:t xml:space="preserve">lalu kemudian ketemu dengan satu orang </w:t>
      </w:r>
      <w:proofErr w:type="spellStart"/>
      <w:r>
        <w:t>ee</w:t>
      </w:r>
      <w:proofErr w:type="spellEnd"/>
      <w:r>
        <w:t xml:space="preserve"> pengajar juga di situ kami </w:t>
      </w:r>
      <w:proofErr w:type="spellStart"/>
      <w:r>
        <w:t>ngobrol-ngobrol</w:t>
      </w:r>
      <w:proofErr w:type="spellEnd"/>
      <w:r>
        <w:t xml:space="preserve"> sebentar. Lalu kemudian begitu dia tahu, kami </w:t>
      </w:r>
      <w:proofErr w:type="spellStart"/>
      <w:r>
        <w:t>ee</w:t>
      </w:r>
      <w:proofErr w:type="spellEnd"/>
      <w:r>
        <w:t xml:space="preserve"> juga </w:t>
      </w:r>
      <w:proofErr w:type="spellStart"/>
      <w:r>
        <w:t>ngajar</w:t>
      </w:r>
      <w:proofErr w:type="spellEnd"/>
      <w:r>
        <w:t xml:space="preserve"> agama di situ kami mulai diskusi dan kemudian </w:t>
      </w:r>
      <w:proofErr w:type="spellStart"/>
      <w:r>
        <w:t>ee</w:t>
      </w:r>
      <w:proofErr w:type="spellEnd"/>
      <w:r>
        <w:t xml:space="preserve"> waktu ngomong mengenai perbuatan baik, dia bilang, "Ah, enggak usah lagilah, enggak usah ngomong mengenai perbuatan baik. Kita </w:t>
      </w:r>
      <w:proofErr w:type="spellStart"/>
      <w:r>
        <w:t>gak</w:t>
      </w:r>
      <w:proofErr w:type="spellEnd"/>
      <w:r>
        <w:t xml:space="preserve"> perlu itu." Saya bingung, kenapa orang Kristen menjadi orang-orang yang tidak membutuhkan perbuatan baik? Bukankah Kristus berbicara mengenai perbuatan baik? Kristus berbicara mengenai apa yang disebut sebagai kesucian? Kristus berbicara mengenai memuliakan Allah. Melalui perbuatan baikmu engkau mempermuliakan Allah. Kita tidak melakukan perbuatan baik, tidak hidup dalam kesucian karena ingin mendapatkan apa yang disebut sebagai keselamatan.</w:t>
      </w:r>
    </w:p>
    <w:p w14:paraId="33579677" w14:textId="5517DB92" w:rsidR="00D55144" w:rsidRDefault="00D55144" w:rsidP="0012266A">
      <w:pPr>
        <w:jc w:val="both"/>
      </w:pPr>
      <w:r>
        <w:t>Tetapi kita melakukannya karena kita mau mempermuliakan Tuhan, kata Yesus Kristus dalam ayat yang ke-16 tapi kemudian ayat 17 sampai 24, Yesus seolah-olah mau bilang kira-kira demikian. Perbuatan baik yang memuliakan Allah, perbuatan baik yang merupakan ungkapan syukur Bapak, Ibu, dan saya itu disebut sebagai baik jika kita melakukannya sambil menghormati Taurat.</w:t>
      </w:r>
    </w:p>
    <w:p w14:paraId="42342ABF" w14:textId="0F4F5472" w:rsidR="00D55144" w:rsidRDefault="00D55144" w:rsidP="0012266A">
      <w:pPr>
        <w:jc w:val="both"/>
      </w:pPr>
      <w:r>
        <w:t>Tidak ada perbuatan baik, tidak ada perbuatan yang suci, tidak ada perbuatan yang mempermuliakan Allah tanpa kesesuaian dengan hukum Taurat. Ini yang dia tekankan di dalam ayat 17 sampai dengan ayat yang ke-20. Dengan demikian, Taurat adalah sesuatu yang tidak bisa Bapak, Ibu dan saya singkirkan daripada hidup.</w:t>
      </w:r>
    </w:p>
    <w:p w14:paraId="6658C138" w14:textId="71675C2C" w:rsidR="00D55144" w:rsidRDefault="00D55144" w:rsidP="0012266A">
      <w:pPr>
        <w:jc w:val="both"/>
      </w:pPr>
      <w:r>
        <w:t>Yesus justru mau menegaskan mengenai otoritas Taurat di dalam kehidupannya sebagai Allah yang menjadi manusia, sebagai pihak yang hadir untuk memerdekakan engkau dan saya. Taurat itu berotoritas di dalam hidupnya. Itu tetap merupakan firman yang harus ditaati. itu firman yang tetap harus digenapi. Dan sekarang pertanyaannya sekarang adalah waktu Yesus melakukan klarifikasi, bagaimana cara dia mau menekankan kepada Bapak, Ibu, dan saya bahwa Taurat itu penting? Perbuatan baik yang sesuai dengan hukum itu adalah sesuatu yang sangat penting.</w:t>
      </w:r>
    </w:p>
    <w:p w14:paraId="7C0076AA" w14:textId="72058528" w:rsidR="00D55144" w:rsidRDefault="00D55144" w:rsidP="0012266A">
      <w:pPr>
        <w:jc w:val="both"/>
      </w:pPr>
      <w:r>
        <w:lastRenderedPageBreak/>
        <w:t>Dia mulai dengan ayat yang ke-17 itu dia bilang, "Jangan kamu menyangka bahwa aku datang untuk meniadakan hukum Taurat atau kitab para nabi. Aku datang untuk meniadakannya." Para penafsir menggaris bawahi frasa yang pertama, "Aku datang." Bapak, Ibu, ketika dia bilang, "Aku datang, aku datang dari tempat yang lain." Berarti aku tidak berasal dari sini. Aku tidak berasal dari dunia. Aku datang ke dunia, tetapi itu berarti aku tidak berasal dari dunia. Kalau saya bilang kepada Bapak, Ibu, tadi pagi saya datang ke Cikarang, itu berarti sebelum tadi pagi saya tidak ada di Cikarang. Saya datang dari eh datang ke Cikarang. Saya sekarang ada di Cikarang.</w:t>
      </w:r>
    </w:p>
    <w:p w14:paraId="38D54408" w14:textId="58D243E5" w:rsidR="00D55144" w:rsidRDefault="00D55144" w:rsidP="0012266A">
      <w:pPr>
        <w:jc w:val="both"/>
      </w:pPr>
      <w:r>
        <w:t>Berarti saya tidak memulai perjalanan dari Cikarang. Saya memulai perjalanan dari satu tempat yang lain. Lalu kemudian sekarang saya ada di Cikarang. Sehingga ketika Yesus bilang, "Aku datang," itu mengandaikan dia tidak berasal dari sini. Dia tidak berasal dari dunia. Dari mana, Bapak, Ibu? Dan saya tahu seluruh Alkitab memberi pengajaran ini.</w:t>
      </w:r>
    </w:p>
    <w:p w14:paraId="689FAC83" w14:textId="5834451B" w:rsidR="00D55144" w:rsidRDefault="00D55144" w:rsidP="0012266A">
      <w:pPr>
        <w:jc w:val="both"/>
      </w:pPr>
      <w:r>
        <w:t xml:space="preserve">Dia datang dari surga ke dalam dunia, tempat di mana saudara dan saya ada. Namun </w:t>
      </w:r>
      <w:r w:rsidR="00C047E8" w:rsidRPr="00C047E8">
        <w:t>Leon Morris</w:t>
      </w:r>
      <w:r>
        <w:t xml:space="preserve"> itu menafsirkan sedikit berbeda. Dia bilang, "Iya, dari surga." Tapi bisa juga diterjemahkan dari Allah. Aku datang dari Allah untuk meniadakan bukan untuk meniadakan Taurat tetapi untuk menggenapinya.</w:t>
      </w:r>
    </w:p>
    <w:p w14:paraId="50AA13FA" w14:textId="4ADF9D8D" w:rsidR="00D55144" w:rsidRDefault="00D55144" w:rsidP="0012266A">
      <w:pPr>
        <w:jc w:val="both"/>
      </w:pPr>
      <w:r>
        <w:t xml:space="preserve">Maka apa yang Yesus ajarkan, apa yang Yesus lakukan di dalam pelayanan-pelayanannya tidak bertentangan dengan firman. Dia datang dari Allah. Apa yang dia ajarkan itu datang dari Allah. Dia datang dari surga. apa yang dia lakukan memimpin orang pergi ke surga. Meskipun ajaran Yesus dan apa yang Yesus lakukan itu bertentangan dengan pemimpin Yahudi punya ajaran, pengajaran Yesus jauh lebih </w:t>
      </w:r>
      <w:proofErr w:type="spellStart"/>
      <w:r>
        <w:t>otoritatif</w:t>
      </w:r>
      <w:proofErr w:type="spellEnd"/>
      <w:r>
        <w:t>.</w:t>
      </w:r>
    </w:p>
    <w:p w14:paraId="27CD375D" w14:textId="78A4CB02" w:rsidR="00D55144" w:rsidRDefault="00D55144" w:rsidP="0012266A">
      <w:pPr>
        <w:jc w:val="both"/>
      </w:pPr>
      <w:r>
        <w:t xml:space="preserve">Pengajaran-pengajaran yang Yesus berikan adalah penuntun kepada hidup. Kalau kita ngomong mengenai kesalehan yang sejati, meskipun bertentangan dengan ajaran daripada pemimpin agama Yahudi, kesalehan sejati tidak didapatkan dengan </w:t>
      </w:r>
      <w:r w:rsidR="00C047E8">
        <w:t>menaati</w:t>
      </w:r>
      <w:r>
        <w:t xml:space="preserve"> apa yang dilakukan oleh apa yang diajarkan oleh pemimpin agama Yahudi.</w:t>
      </w:r>
    </w:p>
    <w:p w14:paraId="330A5E01" w14:textId="7328ACAE" w:rsidR="00D55144" w:rsidRDefault="00D55144" w:rsidP="0012266A">
      <w:pPr>
        <w:jc w:val="both"/>
      </w:pPr>
      <w:r>
        <w:t>Kesalehan sejati itu, Saudara dan saya nikmati jika saudara dan saya memperhatikan apa yang Kristus ajarkan. Karena dia datang dari Allah, dia datang dari surga. Dia adalah sumber daripada kesalehan yang sejati. Ini yang mau dia tekankan ketika dia bilang, "Aku tidak berasal dari dunia ini." Bapak, Ibu, ketika Bapak, Ibu dan saya mau mengajarkan sesuatu yang baik kepada anak-anak kita, guru sekolah minggu mau mengajarkan mereka mengenai spiritualitas yang sejati, hamba Tuhan, pemimpin mau mengajarkan orang mengenai kesalehan yang sejati, apa yang mereka</w:t>
      </w:r>
      <w:r w:rsidR="00C047E8">
        <w:t xml:space="preserve"> </w:t>
      </w:r>
      <w:r>
        <w:t>harus perhatikan adalah mereka tidak boleh bertentangan dengan prinsip-prinsip yang diajarkan oleh Yesus Kristus. Semua yang disebut sebagai hamba Tuhan ketika mereka punya pengajaran bertentangan dengan apa yang disebut sebagai firman yang diajarkan oleh Yesus Kristus, mereka kehilangan otoritas untuk kemudian mengajar meskipun mereka masih berkhotbah.</w:t>
      </w:r>
    </w:p>
    <w:p w14:paraId="2FC51917" w14:textId="4B7A2C2A" w:rsidR="00D55144" w:rsidRDefault="00D55144" w:rsidP="0012266A">
      <w:pPr>
        <w:jc w:val="both"/>
      </w:pPr>
      <w:r>
        <w:t xml:space="preserve">Sebaliknya ketika Bapak, Ibu, dan saya mengajarkan kebenaran yang sesuai dengan apa yang diajarkan oleh Kristus, Bapak, Ibu, dan saya bisa menuntut hak untuk didengarkan. Tanpa otoritas Kristus, Saudara dan saya kehilangan hak untuk didengarkan. Tetapi kalau saudara dan saya menyampaikan kebenaran yang sesuai dengan kebenaran firman, saudara dan saya punya hak untuk didengarkan </w:t>
      </w:r>
      <w:r w:rsidR="00C047E8">
        <w:t>apa pun</w:t>
      </w:r>
      <w:r>
        <w:t xml:space="preserve"> itu.</w:t>
      </w:r>
    </w:p>
    <w:p w14:paraId="37606132" w14:textId="28FD260B" w:rsidR="00D55144" w:rsidRDefault="00D55144" w:rsidP="0012266A">
      <w:pPr>
        <w:jc w:val="both"/>
      </w:pPr>
      <w:r>
        <w:t xml:space="preserve">Karena Kristus itu dia datang dari Allah, datang dari surga ke dalam dunia ini. Bapak, Ibu, beberapa waktu yang lalu saya melayani di salah satu sekolah Kristen dan biasa anak remaja kan ya, ada masa di mana sekolah Kristen itu karena sudah terbias sudah terbiasa </w:t>
      </w:r>
      <w:proofErr w:type="spellStart"/>
      <w:r w:rsidRPr="00C047E8">
        <w:rPr>
          <w:i/>
          <w:iCs/>
        </w:rPr>
        <w:t>chapel</w:t>
      </w:r>
      <w:proofErr w:type="spellEnd"/>
      <w:r w:rsidRPr="00C047E8">
        <w:rPr>
          <w:i/>
          <w:iCs/>
        </w:rPr>
        <w:t>,</w:t>
      </w:r>
      <w:r>
        <w:t xml:space="preserve"> terbiasa </w:t>
      </w:r>
      <w:r>
        <w:lastRenderedPageBreak/>
        <w:t>ibadah. Sebenarnya kan kita bisa punya pengharapan itu waktu itu beribadah semuanya terlihat begitu rapi.</w:t>
      </w:r>
    </w:p>
    <w:p w14:paraId="077D8CD7" w14:textId="12A94539" w:rsidR="00D55144" w:rsidRDefault="00D55144" w:rsidP="0012266A">
      <w:pPr>
        <w:jc w:val="both"/>
      </w:pPr>
      <w:r>
        <w:t xml:space="preserve">Satu kali Bapak Ibu saya sementara khotbah lalu kemudian di tengah enggak ada masalah, kiri enggak ada masalah. Tapi sambil khotbah waktu saya lihat ke kanan itu yang paling depan kanan itu kira-kira tiga, empat orang itu masing-masing berlomba-lomba menaikkan kakinya ke kaki temannya. Sementara khotbah. Bapak Ibu jarang sekali Bapak Ibu lihat pendeta </w:t>
      </w:r>
      <w:proofErr w:type="spellStart"/>
      <w:r>
        <w:t>Reform</w:t>
      </w:r>
      <w:proofErr w:type="spellEnd"/>
      <w:r>
        <w:t xml:space="preserve"> itu khotbah pegang mik jalan-jalan kan ya.</w:t>
      </w:r>
    </w:p>
    <w:p w14:paraId="7690C721" w14:textId="365D4BFA" w:rsidR="00D55144" w:rsidRDefault="00D55144" w:rsidP="0012266A">
      <w:pPr>
        <w:jc w:val="both"/>
      </w:pPr>
      <w:r>
        <w:t xml:space="preserve">Tapi karena saya sudah mulai merasa situasi kurang kondusif, saya ambil </w:t>
      </w:r>
      <w:proofErr w:type="spellStart"/>
      <w:r>
        <w:t>mi</w:t>
      </w:r>
      <w:r w:rsidR="00C047E8">
        <w:t>c</w:t>
      </w:r>
      <w:r>
        <w:t>-nya</w:t>
      </w:r>
      <w:proofErr w:type="spellEnd"/>
      <w:r>
        <w:t xml:space="preserve">. Kemudian saya turun dari mimbar yang diberikan untuk saya. Saya jalan makin lama makin ke kanan mendekat ke mereka. Tapi mereka itu </w:t>
      </w:r>
      <w:proofErr w:type="spellStart"/>
      <w:r>
        <w:t>gak</w:t>
      </w:r>
      <w:proofErr w:type="spellEnd"/>
      <w:r>
        <w:t xml:space="preserve"> terlalu peduli. Begitu sampai di ujung di depannya saya bilang, "Kamu, kamu turunkan kakimu dari kaki temanmu.</w:t>
      </w:r>
    </w:p>
    <w:p w14:paraId="0C5EC686" w14:textId="72713778" w:rsidR="00D55144" w:rsidRDefault="00D55144" w:rsidP="0012266A">
      <w:pPr>
        <w:jc w:val="both"/>
      </w:pPr>
      <w:r>
        <w:t xml:space="preserve">Saya tidak akan lanjutkan khotbah sebelum kamu lakukan itu dan sebelum kamu tenang." Bapak, Ibu, setelah saya ngomong begitu, yang paling gede itu wajahnya itu langsung berubah dan kelihatan dari matanya, sorot matanya itu bukan hanya </w:t>
      </w:r>
      <w:proofErr w:type="spellStart"/>
      <w:r>
        <w:t>gak</w:t>
      </w:r>
      <w:proofErr w:type="spellEnd"/>
      <w:r>
        <w:t xml:space="preserve"> terima, tetapi marah. Kemudian saya bilang, "Kamu marah? Saya kasih tahu kamu, kalau guru agamamu dan guru-gurumu ini enggak ajar kamu cara ibadah, saya sebagai hamba Tuhan punya hak untuk ajar kamu bagaimana cara beribadah." Turunkan kakimu sekarang. Dia turunkan kakinya. Kemudian guru satu datang duduk di sampingnya, satu duduk di belakangnya. Bagi saya, saya sementara menyampaikan kebenaran firman, saya sementara menyampaikan apa yang diberikan Allah bagi saya. Ya, saya </w:t>
      </w:r>
      <w:proofErr w:type="spellStart"/>
      <w:r>
        <w:t>gak</w:t>
      </w:r>
      <w:proofErr w:type="spellEnd"/>
      <w:r>
        <w:t xml:space="preserve"> harus terlalu peduli dengan </w:t>
      </w:r>
      <w:r w:rsidR="00C047E8">
        <w:t>responsnya</w:t>
      </w:r>
      <w:r>
        <w:t xml:space="preserve"> </w:t>
      </w:r>
      <w:r w:rsidR="001A794C">
        <w:t>d</w:t>
      </w:r>
      <w:r>
        <w:t>ia. Saya merasa bahwa ada otoritas Kristus yang menyertai semua orang yang secara konsisten menyuarakan apa yang menjadi prinsip firman.</w:t>
      </w:r>
    </w:p>
    <w:p w14:paraId="2AF2A84C" w14:textId="7C69EEED" w:rsidR="00D55144" w:rsidRDefault="00D55144" w:rsidP="0012266A">
      <w:pPr>
        <w:jc w:val="both"/>
      </w:pPr>
      <w:r>
        <w:t>Tapi Bapak, jika Bapak, Ibu, dan saya tidak menyelidiki firman dengan benar dan kemudian tidak menyampaikannya, kita kehilangan hak untuk itu. Orang tua punya hak untuk didengarkan. Ketika dia memerintahkan sesuatu yang tidak bertentangan dengan firman daripada Kristus. Pemerintah punya hak untuk didengarkan kalau dia memerintahkan sesuatu kepada rakyatnya yang sesuai dengan apa yang disebut sebagai kebenaran firman.</w:t>
      </w:r>
    </w:p>
    <w:p w14:paraId="3DD69482" w14:textId="5B815E09" w:rsidR="00D55144" w:rsidRDefault="00D55144" w:rsidP="0012266A">
      <w:pPr>
        <w:jc w:val="both"/>
      </w:pPr>
      <w:r>
        <w:t>Ketika dia memerintahkan sesuatu yang tidak bertentangan dengan firman, Daniel pernah melawan raja.</w:t>
      </w:r>
      <w:r w:rsidR="00CB6627">
        <w:t xml:space="preserve"> </w:t>
      </w:r>
      <w:proofErr w:type="spellStart"/>
      <w:r w:rsidR="00CB6627">
        <w:t>Sadrakh</w:t>
      </w:r>
      <w:proofErr w:type="spellEnd"/>
      <w:r w:rsidR="00CB6627">
        <w:t xml:space="preserve">, Mesakh, </w:t>
      </w:r>
      <w:proofErr w:type="spellStart"/>
      <w:r w:rsidR="00CB6627">
        <w:t>Abetnego</w:t>
      </w:r>
      <w:proofErr w:type="spellEnd"/>
      <w:r w:rsidR="00CB6627">
        <w:t xml:space="preserve"> </w:t>
      </w:r>
      <w:r>
        <w:t>melawan raja. Mereka kehilangan hak untuk kemudian ditaati. Kenapa? Karena mereka memerintahkan hal-hal yang bertentangan dengan firman. Bapak, Ibu, di dalam dunia ini ketika Yesus bilang, "Aku datang dari surga, aku datang dari Allah." Itu mengandaikan otoritas yang tertinggi ada padanya. Tetapi Bapak, Ibu, ketika dia bilang begini, "Aku datang, istilah aku datang berarti dia sudah ada sebelum dia datang." Kalau saya bilang tadi contoh yang sederhana, tadi pagi saya datang ke Cikarang itu mengandaikan sebelum saya hadir di Cikarang, saya sudah ada meskipun bukan di Cikarang, saya sudah ada di Depok.</w:t>
      </w:r>
    </w:p>
    <w:p w14:paraId="26897A17" w14:textId="156FBE87" w:rsidR="00D55144" w:rsidRDefault="00D55144" w:rsidP="0012266A">
      <w:pPr>
        <w:jc w:val="both"/>
      </w:pPr>
      <w:r>
        <w:t xml:space="preserve">Pagi ini baru saya ada di Cikarang. Sehingga ketika Yesus bilang, "Aku datang dari surga, datang dari Allah ke dalam dunia ini," itu mengandaikan sebelum dia ada di dalam dunia, dia sudah memiliki eksistensi. Sehingga para penafsir seperti William </w:t>
      </w:r>
      <w:proofErr w:type="spellStart"/>
      <w:r>
        <w:t>Hendriks</w:t>
      </w:r>
      <w:r w:rsidR="001A794C">
        <w:t>e</w:t>
      </w:r>
      <w:r>
        <w:t>n</w:t>
      </w:r>
      <w:proofErr w:type="spellEnd"/>
      <w:r>
        <w:t xml:space="preserve"> mengatakan, "Kata, aku datang untuk menggenapi Taurat mengandaikan bahwa Yesus Kristus sudah bereksistensi sebelum berinkarnasi." Bapak, Ibu, dan saya baru bisa bereksistensi setelah Bapak, Ibu, dan saya ada di dalam dunia ini. Kristus sudah berinkarnasi eh sori sudah bereksistensi sebelum dia hadir di dalam kandungan ibunya. Dia sudah bereksistensi sebelum dia hadir di dalam dunia, sebelum dia mengajar dan seterusnya.</w:t>
      </w:r>
    </w:p>
    <w:p w14:paraId="031D9E80" w14:textId="7AED0659" w:rsidR="00D55144" w:rsidRDefault="00D55144" w:rsidP="0012266A">
      <w:pPr>
        <w:jc w:val="both"/>
      </w:pPr>
      <w:r>
        <w:t xml:space="preserve">Ini memberi penegasan bahwa saudara dan saya sementara berhadapan dengan pribadi ilahi. Pribadi ilahi adalah pribadi yang paling bebas. Allah itu bebas. Dia menciptakan hukum, tapi dia </w:t>
      </w:r>
      <w:r>
        <w:lastRenderedPageBreak/>
        <w:t>bisa melampaui hukum. Makanya Bapak, Ibu, dan saya hari ini masih berdoa untuk mukjizat, kan ya. Kenapa kita berdoa supaya Tuhan bikin mukjizat? Karena kita tahu Tuhan kita itu menciptakan alam dan hukum-hukumnya, tetapi dia tidak diikat oleh hukum-hukum yang Dia ciptakan, maka dia bisa melampaui hukum itu.</w:t>
      </w:r>
    </w:p>
    <w:p w14:paraId="22563552" w14:textId="72198535" w:rsidR="00D55144" w:rsidRDefault="00D55144" w:rsidP="0012266A">
      <w:pPr>
        <w:jc w:val="both"/>
      </w:pPr>
      <w:r>
        <w:t>Allah adalah pribadi yang paling bebas. Tapi Yesus itu, dia bilang, "Aku datang untuk menggenapi Taurat." Dia Allah ketika dia menjadi manusia, dia membiarkan dirinya dibatasi oleh hukum-hukum Allah. Bapak, Ibu, dan saya tidak pernah jadi Allah. Maka Bapak, Ibu, dan saya punya kewajiban membiarkan diri kita dibatasi oleh hukum-hukum Allah.</w:t>
      </w:r>
    </w:p>
    <w:p w14:paraId="604853B2" w14:textId="58182C47" w:rsidR="00D55144" w:rsidRDefault="00D55144" w:rsidP="0012266A">
      <w:pPr>
        <w:jc w:val="both"/>
      </w:pPr>
      <w:r>
        <w:t>Sekali lagi, Allah saja ketika jadi manusia, dia membatasi dirinya di dalam hukum-hukum yang ditetapkan oleh Allah di dalam Taurat. Maka Bapak, Ibu, dan saya tidak punya pilihan yang lain. Karena kita ini ciptaan, kita bukan Allah, maka kita tidak punya pilihan yang lain kecuali Bapak, Ibu, dan saya menempatkan diri kita di dalam batas-batas hukum yang telah ditafsirkan dengan benar.</w:t>
      </w:r>
    </w:p>
    <w:p w14:paraId="51BFBA64" w14:textId="32677A88" w:rsidR="00D55144" w:rsidRDefault="00D55144" w:rsidP="0012266A">
      <w:pPr>
        <w:jc w:val="both"/>
      </w:pPr>
      <w:r>
        <w:t>Bapak, Ibu kita kalau dia adalah Allah datang ke dalam dunia, nanti Matius sebut dia sebagai Imanuel, Allah beserta dengan kita. Tetapi Allah datang ke dalam dunia untuk menyertai Bapak, Ibu, dan saya menunjukkan penyertaannya dengan cara menempatkan dirinya di dalam batas-batas hukum Taurat.</w:t>
      </w:r>
    </w:p>
    <w:p w14:paraId="435E694B" w14:textId="630A9DC1" w:rsidR="00D55144" w:rsidRDefault="00D55144" w:rsidP="0012266A">
      <w:pPr>
        <w:jc w:val="both"/>
      </w:pPr>
      <w:r>
        <w:t xml:space="preserve">Maka Bapak Ibu mesti ingat prinsip ini. Tidak ada orang yang disertai oleh Allah dengan cara yang bertentangan dengan hukum Tuhan. Jangan ada maling, habis maling berhasil. Puji Tuhan menyertai saya sehingga enggak ketahuan. </w:t>
      </w:r>
      <w:proofErr w:type="spellStart"/>
      <w:r>
        <w:t>Gak</w:t>
      </w:r>
      <w:proofErr w:type="spellEnd"/>
      <w:r>
        <w:t xml:space="preserve"> bisa. Itu bukan penyertaan Tuhan. Bapak, Ibu bisa mensyukuri penyertaan Tuhan jika Bapak Ibu melewati perjalanan yang begitu sulit untuk melayani Tuhan.</w:t>
      </w:r>
    </w:p>
    <w:p w14:paraId="731149FE" w14:textId="75391EE3" w:rsidR="00D55144" w:rsidRDefault="00D55144" w:rsidP="0012266A">
      <w:pPr>
        <w:jc w:val="both"/>
      </w:pPr>
      <w:r>
        <w:t>Entah di dalam pelayanan gerejawi atau pelayanan non</w:t>
      </w:r>
      <w:r w:rsidR="001A794C">
        <w:t>-g</w:t>
      </w:r>
      <w:r>
        <w:t xml:space="preserve">erejawi, di tempat Bapak Ibu bekerja, di tempat Bapak, Ibu berusaha, ada begitu banyak kesulitan, Bapak, Ibu tetap berpegang kepada kebenaran, tidak </w:t>
      </w:r>
      <w:r w:rsidR="001A794C">
        <w:t>mengompromikannya</w:t>
      </w:r>
      <w:r>
        <w:t xml:space="preserve">. Lalu kemudian Bapak, Ibu, dan saya diizinkan oleh Tuhan melewati itu. Itulah kondisi di mana Bapak, Ibu bisa berkata, "Tuhan menyertai saya." Tapi kalau Bapak, Ibu, dan saya kerja di tengah-tengah segala kesulitan sudah </w:t>
      </w:r>
      <w:proofErr w:type="spellStart"/>
      <w:r>
        <w:t>gak</w:t>
      </w:r>
      <w:proofErr w:type="spellEnd"/>
      <w:r>
        <w:t xml:space="preserve"> jujur, datang ke gereja bersaksi Tuhan menyertai keluarga kami. Enggak ada cerita itu. Ketika dia bilang, "Imanuel, dia adalah Allah yang menyertai engkau dan saya, dia menggenapi Taurat." Maka Bapak, Ibu, dan saya harusnya punya ekspektasi ini.</w:t>
      </w:r>
    </w:p>
    <w:p w14:paraId="79508F7A" w14:textId="551EB43E" w:rsidR="00D55144" w:rsidRDefault="00D55144" w:rsidP="0012266A">
      <w:pPr>
        <w:jc w:val="both"/>
      </w:pPr>
      <w:r>
        <w:t xml:space="preserve">Kalau saya berharap Kristus menyertai saya, penyertaan Kristus itu akan </w:t>
      </w:r>
      <w:r w:rsidR="001A794C">
        <w:t>tampak</w:t>
      </w:r>
      <w:r>
        <w:t xml:space="preserve"> di dalam ketaatan terhadap hukum Taurat. Bahkan aku datang. Itu berarti dia adalah pribadi yang diutus untuk menggenapi misi ilahi. Membebaskan manusia, memerdekakan manusia. Tapi Bapak, Ibu, dan saya mesti ingat ini. Sang pembebas harus orang yang bebas.</w:t>
      </w:r>
    </w:p>
    <w:p w14:paraId="229D456A" w14:textId="508FED03" w:rsidR="00D55144" w:rsidRDefault="00D55144" w:rsidP="0012266A">
      <w:pPr>
        <w:jc w:val="both"/>
      </w:pPr>
      <w:r>
        <w:t xml:space="preserve">Kalau orang ini mau memerdekakan, mestinya dia adalah pribadi yang memang pada dirinya merdeka. Tapi sekarang Bapak Ibu lihat untuk menggenapi misi Allah memerdekakan engkau dan saya pribadi yang paling merdeka ini harus </w:t>
      </w:r>
      <w:r w:rsidR="001A794C">
        <w:t>menundukkan</w:t>
      </w:r>
      <w:r>
        <w:t xml:space="preserve"> dirinya kepada Taurat. Yesus Kristus yang Bapak, Ibu, dan saya punya adalah Allah yang menjadi manusia.</w:t>
      </w:r>
    </w:p>
    <w:p w14:paraId="067CC45C" w14:textId="631F3351" w:rsidR="00D55144" w:rsidRDefault="00D55144" w:rsidP="0012266A">
      <w:pPr>
        <w:jc w:val="both"/>
      </w:pPr>
      <w:r>
        <w:t xml:space="preserve">Seorang pembebas yang sangat menghormati otoritas hukum Allah, otoritas Taurat. Maka dia tidak </w:t>
      </w:r>
      <w:r w:rsidR="001A794C">
        <w:t>menidakkan</w:t>
      </w:r>
      <w:r>
        <w:t xml:space="preserve"> Taurat. Dia menggenapi Taurat. Dia tidak membebaskan saudara dan saya dengan cara meniadakan hukum-hukum Allah. Kalimat-kalimat yang ada di dalam ayat yang ke-17 sampai dengan ayat 20 langsung melawan dua macam prasangka tadi.</w:t>
      </w:r>
    </w:p>
    <w:p w14:paraId="7B85B085" w14:textId="3F008923" w:rsidR="00D55144" w:rsidRDefault="00D55144" w:rsidP="0012266A">
      <w:pPr>
        <w:jc w:val="both"/>
      </w:pPr>
      <w:r>
        <w:lastRenderedPageBreak/>
        <w:t>Ada yang bilang dia sementara melawan hukum. Kalimat Yesus langsung memberi petunjuk dia enggak melawan hukum. Ayat yang ke-20. Makanya dia bilang begini kan kamu punya kesalehan harus melampaui kesalehannya ahli Taurat dan orang Farisi. Maka dia itu seolah-olah dia bilang ini adalah pengajaran yang paling sesuai dengan Taurat.</w:t>
      </w:r>
    </w:p>
    <w:p w14:paraId="52D1D9DF" w14:textId="267BF679" w:rsidR="00D55144" w:rsidRDefault="00D55144" w:rsidP="0012266A">
      <w:pPr>
        <w:jc w:val="both"/>
      </w:pPr>
      <w:r>
        <w:t xml:space="preserve">Tetapi kepada orang-orang yang bilang kalau ikut Yesus itu sudah </w:t>
      </w:r>
      <w:proofErr w:type="spellStart"/>
      <w:r>
        <w:t>gak</w:t>
      </w:r>
      <w:proofErr w:type="spellEnd"/>
      <w:r>
        <w:t xml:space="preserve"> perlu lagi apa yang disebut sebagai hukum, maka Bapak, Ibu, dan saya akan menemukan Yesus itu mengajarkan hal yang berbeda. Yesus bilang, "Aku datang bukan untuk meniadakan. Aku datang untuk menggenapinya." Bahkan tidak ada satu </w:t>
      </w:r>
      <w:r w:rsidR="001A794C" w:rsidRPr="001A794C">
        <w:rPr>
          <w:i/>
          <w:iCs/>
        </w:rPr>
        <w:t>i</w:t>
      </w:r>
      <w:r w:rsidRPr="001A794C">
        <w:rPr>
          <w:i/>
          <w:iCs/>
        </w:rPr>
        <w:t>ota</w:t>
      </w:r>
      <w:r>
        <w:t xml:space="preserve">, Bapak, Ibu. </w:t>
      </w:r>
      <w:r w:rsidR="001A794C">
        <w:rPr>
          <w:i/>
          <w:iCs/>
        </w:rPr>
        <w:t>I</w:t>
      </w:r>
      <w:r w:rsidR="001A794C" w:rsidRPr="001A794C">
        <w:rPr>
          <w:i/>
          <w:iCs/>
        </w:rPr>
        <w:t>ota</w:t>
      </w:r>
      <w:r w:rsidR="001A794C">
        <w:t xml:space="preserve"> </w:t>
      </w:r>
      <w:r>
        <w:t>itu kan hanya huruf terkecil orang Yahudi.</w:t>
      </w:r>
    </w:p>
    <w:p w14:paraId="3714AEF3" w14:textId="549C5732" w:rsidR="00D55144" w:rsidRDefault="00D55144" w:rsidP="0012266A">
      <w:pPr>
        <w:jc w:val="both"/>
      </w:pPr>
      <w:r>
        <w:t>Itu seperti titik itu. Tetapi titik ini memberikan pembedaan. Ada kalimat-kalimat tertentu. Kan orang Yahudi itu punya bahasa Ibrani itu kan huruf mati semua. itu seperti Bapak, Ibu dan saya tulis WA semua huruf mati itu tidak TDK apalagi karena konteks kita sudah biasa dengan itu ya orang tulis TDK kita langsung mengerti tidak sama orang Yahudi juga punya sedemikian tetapi untuk membedakannya kadang-kadang mereka pakai titik ada titik itu seperti tiga titik segitiga dan seterusnya itu menentukan bagaimana Bapak Ibu dan saya</w:t>
      </w:r>
      <w:r w:rsidR="001A794C">
        <w:t xml:space="preserve"> </w:t>
      </w:r>
      <w:r>
        <w:t xml:space="preserve">melafalkannya. Tetapi titik itu adalah sesuatu yang sangat penting bagi Yesus Kristus. Artinya dia bilang, "Tidak ada satu hal terkecil di dalam hukum Taurat yang itu tidak yang boleh tidak </w:t>
      </w:r>
      <w:proofErr w:type="spellStart"/>
      <w:r>
        <w:t>tergenapi</w:t>
      </w:r>
      <w:proofErr w:type="spellEnd"/>
      <w:r>
        <w:t xml:space="preserve">. Semuanya mesti </w:t>
      </w:r>
      <w:proofErr w:type="spellStart"/>
      <w:r>
        <w:t>tergenapi</w:t>
      </w:r>
      <w:proofErr w:type="spellEnd"/>
      <w:r>
        <w:t xml:space="preserve">, Bapak, Ibu. Istilah aku datang untuk menggenapi Taurat pakai kata </w:t>
      </w:r>
      <w:proofErr w:type="spellStart"/>
      <w:r w:rsidR="001A794C" w:rsidRPr="001A794C">
        <w:rPr>
          <w:i/>
          <w:iCs/>
        </w:rPr>
        <w:t>pleroo</w:t>
      </w:r>
      <w:proofErr w:type="spellEnd"/>
      <w:r>
        <w:t>." Dan bagi saya ini penting.</w:t>
      </w:r>
    </w:p>
    <w:p w14:paraId="2F887985" w14:textId="185DC87F" w:rsidR="00D55144" w:rsidRDefault="00D55144" w:rsidP="0012266A">
      <w:pPr>
        <w:jc w:val="both"/>
      </w:pPr>
      <w:r>
        <w:t xml:space="preserve">Masih ingat? Saya </w:t>
      </w:r>
      <w:proofErr w:type="spellStart"/>
      <w:r>
        <w:t>gak</w:t>
      </w:r>
      <w:proofErr w:type="spellEnd"/>
      <w:r>
        <w:t xml:space="preserve"> tahu Bapak Ibu ingat atau enggak. Memang satu hari itu seperti 1000 hari. Apalagi kalau khotbahnya beberapa bulan yang lalu itu berapa puluh ribu hari kan ya. </w:t>
      </w:r>
      <w:proofErr w:type="spellStart"/>
      <w:r>
        <w:t>Ee</w:t>
      </w:r>
      <w:proofErr w:type="spellEnd"/>
      <w:r>
        <w:t xml:space="preserve"> saya pernah menjelaskan ada satu bagian di dalam Efesus pasal yang kelima itu Paulus bilang, "Jangan kamu mabuk oleh anggur.</w:t>
      </w:r>
    </w:p>
    <w:p w14:paraId="21AAA39B" w14:textId="180FC312" w:rsidR="00D55144" w:rsidRDefault="00D55144" w:rsidP="0012266A">
      <w:pPr>
        <w:jc w:val="both"/>
      </w:pPr>
      <w:r>
        <w:t xml:space="preserve">Hendaklah kamu dipenuhi oleh roh." Dipenuhi oleh roh pakai kata </w:t>
      </w:r>
      <w:proofErr w:type="spellStart"/>
      <w:r w:rsidR="001A794C" w:rsidRPr="001A794C">
        <w:rPr>
          <w:i/>
          <w:iCs/>
        </w:rPr>
        <w:t>pleroo</w:t>
      </w:r>
      <w:proofErr w:type="spellEnd"/>
      <w:r>
        <w:t xml:space="preserve">. Sama dia menggenapi Taurat berarti dia memenuhi Taurat pakai kata yang sama. </w:t>
      </w:r>
      <w:proofErr w:type="spellStart"/>
      <w:r w:rsidR="001A794C">
        <w:rPr>
          <w:i/>
          <w:iCs/>
        </w:rPr>
        <w:t>P</w:t>
      </w:r>
      <w:r w:rsidR="001A794C" w:rsidRPr="001A794C">
        <w:rPr>
          <w:i/>
          <w:iCs/>
        </w:rPr>
        <w:t>leroo</w:t>
      </w:r>
      <w:proofErr w:type="spellEnd"/>
      <w:r>
        <w:t xml:space="preserve">. </w:t>
      </w:r>
      <w:proofErr w:type="spellStart"/>
      <w:r w:rsidR="001A794C">
        <w:rPr>
          <w:i/>
          <w:iCs/>
        </w:rPr>
        <w:t>P</w:t>
      </w:r>
      <w:r w:rsidR="001A794C" w:rsidRPr="001A794C">
        <w:rPr>
          <w:i/>
          <w:iCs/>
        </w:rPr>
        <w:t>leroo</w:t>
      </w:r>
      <w:proofErr w:type="spellEnd"/>
      <w:r w:rsidR="001A794C">
        <w:t xml:space="preserve"> </w:t>
      </w:r>
      <w:r>
        <w:t>apa? Em kalau gelas ini diisi dengan kerikil atau diisi dengan pasir karena gelas itu eh sori kerikil dan pasir itu padat. Maka mungkin saja Bapak, Ibu, dan saya dari kasat secara kasat mata kita lihat penuh.</w:t>
      </w:r>
    </w:p>
    <w:p w14:paraId="57968C90" w14:textId="6FA50A4E" w:rsidR="00D55144" w:rsidRDefault="00D55144" w:rsidP="0012266A">
      <w:pPr>
        <w:jc w:val="both"/>
      </w:pPr>
      <w:r>
        <w:t xml:space="preserve">Tetapi tidak seluruh permukaan gelas ini akan tersentuh dengan pasir karena dia padat. Ada celah tertentu yang tidak disentuh oleh pasir. Tetapi kalau Bapak, Ibu, dan saya isi dengan air, jika itu betul-betul penuh, maka seluruh permukaan gelas ini akan disentuh oleh air. Jika kam Paulus bilang, "Haruslah kamu dipenuhi oleh </w:t>
      </w:r>
      <w:r w:rsidR="001A794C">
        <w:t>R</w:t>
      </w:r>
      <w:r>
        <w:t xml:space="preserve">oh." Berarti seluruh dimensi hidup, Bapak, Ibu, dan saya tidak ada yang lolos. Semua harus dipenuhi oleh Roh Kudus. Sekarang ketika Yesus bilang begini, "Aku menggenapi Taurat." Dia pakai istilah yang sama. </w:t>
      </w:r>
      <w:proofErr w:type="spellStart"/>
      <w:r w:rsidR="001A794C">
        <w:rPr>
          <w:i/>
          <w:iCs/>
        </w:rPr>
        <w:t>P</w:t>
      </w:r>
      <w:r w:rsidR="001A794C" w:rsidRPr="001A794C">
        <w:rPr>
          <w:i/>
          <w:iCs/>
        </w:rPr>
        <w:t>leroo</w:t>
      </w:r>
      <w:proofErr w:type="spellEnd"/>
      <w:r>
        <w:t xml:space="preserve">. </w:t>
      </w:r>
      <w:proofErr w:type="spellStart"/>
      <w:r w:rsidR="001A794C">
        <w:rPr>
          <w:i/>
          <w:iCs/>
        </w:rPr>
        <w:t>P</w:t>
      </w:r>
      <w:r w:rsidR="001A794C" w:rsidRPr="001A794C">
        <w:rPr>
          <w:i/>
          <w:iCs/>
        </w:rPr>
        <w:t>leroo</w:t>
      </w:r>
      <w:proofErr w:type="spellEnd"/>
      <w:r w:rsidR="001A794C">
        <w:t xml:space="preserve"> b</w:t>
      </w:r>
      <w:r>
        <w:t>erarti seluruh hidup Yesus Kristus itu diwarnai dan dibentuk oleh Taurat. Dan sebaliknya, seluruh Taurat itu digenapi oleh Yesus Kristus.</w:t>
      </w:r>
    </w:p>
    <w:p w14:paraId="459B583D" w14:textId="63B58EED" w:rsidR="00D55144" w:rsidRDefault="00D55144" w:rsidP="0012266A">
      <w:pPr>
        <w:jc w:val="both"/>
      </w:pPr>
      <w:r>
        <w:t>Tidak ada satu</w:t>
      </w:r>
      <w:r w:rsidRPr="001A794C">
        <w:rPr>
          <w:i/>
          <w:iCs/>
        </w:rPr>
        <w:t xml:space="preserve"> </w:t>
      </w:r>
      <w:r w:rsidR="001A794C" w:rsidRPr="001A794C">
        <w:rPr>
          <w:i/>
          <w:iCs/>
        </w:rPr>
        <w:t>i</w:t>
      </w:r>
      <w:r w:rsidRPr="001A794C">
        <w:rPr>
          <w:i/>
          <w:iCs/>
        </w:rPr>
        <w:t>ota</w:t>
      </w:r>
      <w:r>
        <w:t xml:space="preserve">, tidak ada satu </w:t>
      </w:r>
      <w:r w:rsidR="001A794C" w:rsidRPr="001A794C">
        <w:rPr>
          <w:i/>
          <w:iCs/>
        </w:rPr>
        <w:t>iota</w:t>
      </w:r>
      <w:r w:rsidR="001A794C">
        <w:t xml:space="preserve"> </w:t>
      </w:r>
      <w:r>
        <w:t xml:space="preserve">yang terlewatkan ketika Yesus hadir di dalam dunia ini. Bapak, Ibu sekali lagi, aku menggenapi Taurat. Berarti seluruh hidup Yesus Kristus itu diwarnai, dibentuk oleh Taurat. Orang yang mengerti Taurat dengan benar akan mengerti bahwa Yesus </w:t>
      </w:r>
      <w:r w:rsidR="001A794C">
        <w:t>menaati</w:t>
      </w:r>
      <w:r>
        <w:t xml:space="preserve"> Taurat secara sempurna. Sebaliknya, Bapak, Ibu, dan saya juga bisa lihat dari Allah selanjutnya.</w:t>
      </w:r>
    </w:p>
    <w:p w14:paraId="344F53F1" w14:textId="68F9FDAC" w:rsidR="00D55144" w:rsidRDefault="00D55144" w:rsidP="0012266A">
      <w:pPr>
        <w:jc w:val="both"/>
      </w:pPr>
      <w:proofErr w:type="spellStart"/>
      <w:r w:rsidRPr="001A794C">
        <w:rPr>
          <w:i/>
          <w:iCs/>
        </w:rPr>
        <w:t>Plero</w:t>
      </w:r>
      <w:r w:rsidR="001A794C" w:rsidRPr="001A794C">
        <w:rPr>
          <w:i/>
          <w:iCs/>
        </w:rPr>
        <w:t>o</w:t>
      </w:r>
      <w:proofErr w:type="spellEnd"/>
      <w:r>
        <w:t>, menggenapi Taurat berarti seluruh tuntutan Taurat telah digenapi oleh Yesus Kristus. Sekali lagi, tidak ada satu</w:t>
      </w:r>
      <w:r w:rsidR="003D73D0">
        <w:t xml:space="preserve"> </w:t>
      </w:r>
      <w:r w:rsidR="003D73D0" w:rsidRPr="003D73D0">
        <w:rPr>
          <w:i/>
          <w:iCs/>
        </w:rPr>
        <w:t>iota</w:t>
      </w:r>
      <w:r>
        <w:t xml:space="preserve"> pun yang diloloskan oleh Yesus Kristus. Nah, mari Bapak Ibu kita mulai lihat sedikit demi sedikit apa yang Yesus maksudkan ketika dia bilang, "Aku datang untuk menggenapi Taurat." Yesus menggenapi Taurat pertama berarti Yesus menggenapi semua nubuat </w:t>
      </w:r>
      <w:r>
        <w:lastRenderedPageBreak/>
        <w:t xml:space="preserve">Perjanjian Lama tentang Mesias. Salah satu tugas daripada Perjanjian Lama adalah memberi pengharapan </w:t>
      </w:r>
      <w:proofErr w:type="spellStart"/>
      <w:r>
        <w:t>mesianik</w:t>
      </w:r>
      <w:proofErr w:type="spellEnd"/>
      <w:r>
        <w:t xml:space="preserve"> kepada umat manusia zaman itu. Menjelaskan kalau Mesias datang, apa yang akan </w:t>
      </w:r>
      <w:r w:rsidR="003D73D0">
        <w:t>D</w:t>
      </w:r>
      <w:r>
        <w:t>ia lakukan? Apa yang menjadi ciri-cirinya? Maka kita akan menemukan semua catatan Perjanjian Lama berisi banyak sekali nubuat tentang sang Mesias.</w:t>
      </w:r>
    </w:p>
    <w:p w14:paraId="62540C8E" w14:textId="0E9EC319" w:rsidR="00D55144" w:rsidRDefault="00D55144" w:rsidP="0012266A">
      <w:pPr>
        <w:jc w:val="both"/>
      </w:pPr>
      <w:r>
        <w:t xml:space="preserve">Dan Yesus bilang, "Aku datang untuk menggenapi Taurat, menggenapi berita para nabi." Berarti semua nubuat tentang Mesias di dalam Perjanjian Lama, semua nubuat tentang Juru Selamat di dalam Perjanjian Lama itu </w:t>
      </w:r>
      <w:r w:rsidR="003D73D0">
        <w:t>digenapi</w:t>
      </w:r>
      <w:r>
        <w:t xml:space="preserve"> oleh Yesus Kristus. Hidup dan pelayanan Yesus Kristus tidak bertentangan dengan Taurat. Sebaliknya, hidup dan pelayanan Yesus Kristus itu menggenapi Taurat.</w:t>
      </w:r>
    </w:p>
    <w:p w14:paraId="4D7292C7" w14:textId="7BAF51A6" w:rsidR="00D55144" w:rsidRDefault="00D55144" w:rsidP="0012266A">
      <w:pPr>
        <w:jc w:val="both"/>
      </w:pPr>
      <w:r>
        <w:t xml:space="preserve">Tanpa Yesus Kristus, Taurat tidak pernah bisa digenapi. Tanpa Yesus Kristus, Taurat tidak pernah lengkap. Dia hanya berisi nubuat yang tidak </w:t>
      </w:r>
      <w:proofErr w:type="spellStart"/>
      <w:r>
        <w:t>tergenapi</w:t>
      </w:r>
      <w:proofErr w:type="spellEnd"/>
      <w:r>
        <w:t>, tidak lengkap. Tanpa Yesus Kristus, Taurat tidak akan pernah bisa mencapai tujuannya. Bapak, Ibu, ada seorang penulis mengatakan bahwa berita semua nabi di dalam Perjanjian Lama adalah berita tentang Yesus Kristus.</w:t>
      </w:r>
    </w:p>
    <w:p w14:paraId="3F75CB69" w14:textId="0FDC36A8" w:rsidR="00D55144" w:rsidRDefault="00D55144" w:rsidP="0012266A">
      <w:pPr>
        <w:jc w:val="both"/>
      </w:pPr>
      <w:r>
        <w:t>Hidup, ajaran dan pelayanan Yesus Kristus adalah puncak semua nubuat Perjanjian Lama. Sekali lagi, semua berita perjanjian Nabi dalam Perjanjian Lama adalah berita tentang Yesus Kristus. Itu berarti hidup Yesus Kristus, pengajaran yang diberikan oleh Yesus Kristus, dan pelayanan yang dilakukan oleh Yesus Kristus adalah puncak dari seluruh nubuat Perjanjian Lama. Dia menggenapi semuanya.</w:t>
      </w:r>
    </w:p>
    <w:p w14:paraId="2509634C" w14:textId="0E298D7F" w:rsidR="00D55144" w:rsidRDefault="00D55144" w:rsidP="0012266A">
      <w:pPr>
        <w:jc w:val="both"/>
      </w:pPr>
      <w:r>
        <w:t>Dengan demikian, Bapak, Ibu, dan saya tidak butuh juru selamat yang lain. Bapak, Ibu, dan saya juga sudah tidak butuh lagi kitab yang lain yang tidak bercerita mengenai Kristus pada hari ini. Sudah selesai semuanya pada Yesus Kristus. Dia adalah otoritas yang tertinggi untuk menafsir dan memahami apa yang disebut sebagai hukum Taurat.</w:t>
      </w:r>
    </w:p>
    <w:p w14:paraId="74332084" w14:textId="6B25F908" w:rsidR="00D55144" w:rsidRDefault="00D55144" w:rsidP="0012266A">
      <w:pPr>
        <w:jc w:val="both"/>
      </w:pPr>
      <w:r>
        <w:t xml:space="preserve">Bapak, Ibu, semua yang Yesus katakan, semua yang Yesus lakukan sesuai dengan hukum Taurat. Ini yang nanti akan memberikan pengharapan bagi Bapak, Ibu, dan saya ketika Yesus bilang, "Tunjukkan kepadaku apa yang masalah padaku." Dan </w:t>
      </w:r>
      <w:proofErr w:type="spellStart"/>
      <w:r>
        <w:t>gak</w:t>
      </w:r>
      <w:proofErr w:type="spellEnd"/>
      <w:r>
        <w:t xml:space="preserve"> ada orang yang bisa menunjukkannya. Kenapa? Karena memang jika Taurat ditafsirkan dengan benar, semua yang dia lakukan dan semua yang dia katakan tidak ada yang bertentangan dengan apa yang disebut sebagai hukum Taurat.</w:t>
      </w:r>
    </w:p>
    <w:p w14:paraId="687353D9" w14:textId="2ACF9514" w:rsidR="00D55144" w:rsidRDefault="00D55144" w:rsidP="0012266A">
      <w:pPr>
        <w:jc w:val="both"/>
      </w:pPr>
      <w:r>
        <w:t>Itu sebabnya Bapak pernah bilang begini mengenai Yesus Kristus. Inilah anakku yang kukasihi. Bukan hanya bilang anakku yang kukasihi, tapi dia bilang, "Dengarkanlah dia." Kenapa dia bisa harus didengarkan? Karena seluruh hidupnya dia menggenapi nubuat tentang Mesias. Jika Bapak, Ibu, dan saya tidak memberi telinga kepada perkataan-perkataan Kristus, tidak ada keselamatan di sana.</w:t>
      </w:r>
    </w:p>
    <w:p w14:paraId="2B649B41" w14:textId="7896ECC4" w:rsidR="00D55144" w:rsidRDefault="00D55144" w:rsidP="0012266A">
      <w:pPr>
        <w:jc w:val="both"/>
      </w:pPr>
      <w:r>
        <w:t>Sayangnya hari ini orang lebih peka kepada apa yang dikatakan oleh sesamanya daripada apa yang dikatakan oleh Yesus Kristus. Ketika Kristus bilang, "Jangan khawatir, sulit bagi saudara dan saya untuk kemudian tidak khawatir." Kita lebih gampang percaya kepada perkataan manusia daripada percaya kepada perkataan orang yang enggak pernah salah.</w:t>
      </w:r>
    </w:p>
    <w:p w14:paraId="4DA4C3E9" w14:textId="51060680" w:rsidR="00D55144" w:rsidRDefault="00D55144" w:rsidP="0012266A">
      <w:pPr>
        <w:jc w:val="both"/>
      </w:pPr>
      <w:r>
        <w:t xml:space="preserve">Tapi Bapak, Ibu, dan saya hanya bisa beriman. belajar beriman. Jika Bapak, Ibu, dan saya memahami bahwa di dalam Kristuslah segala sesuatu yang dinubuatkan tentang keselamatan kita itu </w:t>
      </w:r>
      <w:proofErr w:type="spellStart"/>
      <w:r>
        <w:t>tergenapi</w:t>
      </w:r>
      <w:proofErr w:type="spellEnd"/>
      <w:r>
        <w:t xml:space="preserve">. Kalau dia bilang bahwa dia ada berjalan bersama-sama dengan saudara dan saya di dalam situasi yang paling sulit, situasi yang terburuk, itu pasti </w:t>
      </w:r>
      <w:proofErr w:type="spellStart"/>
      <w:r>
        <w:t>tergenapi</w:t>
      </w:r>
      <w:proofErr w:type="spellEnd"/>
      <w:r>
        <w:t>. Tidak mungkin tidak.</w:t>
      </w:r>
    </w:p>
    <w:p w14:paraId="44FC9D6F" w14:textId="6F343A88" w:rsidR="00D55144" w:rsidRDefault="00D55144" w:rsidP="0012266A">
      <w:pPr>
        <w:jc w:val="both"/>
      </w:pPr>
      <w:r>
        <w:lastRenderedPageBreak/>
        <w:t xml:space="preserve">Entah Bapak, Ibu, dan saya merasakannya, entah Bapak, Ibu dan saya tidak merasakannya. Dia ada, dia berjalan dengan Bapak, Ibu, dan saya karena Dia yang selalu benar, Dia yang </w:t>
      </w:r>
      <w:proofErr w:type="spellStart"/>
      <w:r>
        <w:t>otoritatif</w:t>
      </w:r>
      <w:proofErr w:type="spellEnd"/>
      <w:r>
        <w:t>, dia yang datang dari Allah yang mengatakannya. Kadang-kadang ada masa di mana anak itu harus belajar percaya kepada perkataan papanya, kan ya.</w:t>
      </w:r>
    </w:p>
    <w:p w14:paraId="2A30725C" w14:textId="731E8DE7" w:rsidR="003D73D0" w:rsidRDefault="00D55144" w:rsidP="0012266A">
      <w:pPr>
        <w:jc w:val="both"/>
      </w:pPr>
      <w:r>
        <w:t xml:space="preserve">Kalau enggak, dia susah untuk kemudian bertumbuh. Asal papanya memang bisa dipercaya. Di dalam dunia ini kan enggak semua apa-apa bisa dipercaya </w:t>
      </w:r>
      <w:proofErr w:type="spellStart"/>
      <w:r>
        <w:t>lah</w:t>
      </w:r>
      <w:proofErr w:type="spellEnd"/>
      <w:r>
        <w:t xml:space="preserve">. Kita harus mengakui hal ini. </w:t>
      </w:r>
    </w:p>
    <w:p w14:paraId="303BC294" w14:textId="7ACC9633" w:rsidR="00D55144" w:rsidRDefault="00D55144" w:rsidP="0012266A">
      <w:pPr>
        <w:jc w:val="both"/>
      </w:pPr>
      <w:r>
        <w:t xml:space="preserve">Bapa di dalam dunia ini adalah papa-papa yang kadang-kadang sulit untuk saudara dan saya percayai. Kenapa? Karena papa-papa dalam dunia ini </w:t>
      </w:r>
      <w:r w:rsidR="003D73D0">
        <w:t>seberapa</w:t>
      </w:r>
      <w:r>
        <w:t xml:space="preserve"> pun mengasihi Anda sebagai anak, mereka </w:t>
      </w:r>
      <w:proofErr w:type="spellStart"/>
      <w:r>
        <w:t>tuh</w:t>
      </w:r>
      <w:proofErr w:type="spellEnd"/>
      <w:r>
        <w:t xml:space="preserve"> terlalu lemah. Mereka terlalu terbatas.</w:t>
      </w:r>
    </w:p>
    <w:p w14:paraId="7FA48426" w14:textId="7636CD3A" w:rsidR="00D55144" w:rsidRDefault="00D55144" w:rsidP="0012266A">
      <w:pPr>
        <w:jc w:val="both"/>
      </w:pPr>
      <w:r>
        <w:t>Tapi marilah Bapak, Ibu, dan saya belajar bergantung pertama kepada Bapa di surga yang seluruh pengajaran dan hidup Yesus Kristus sebenarnya menunjuk ke sana. Mari Bapak, Ibu, dan saya belajar kepada Kristus. Sang gembala yang agung itu. Dia pribadi yang bisa dipercaya karena seluruh yang dia katakan benar.</w:t>
      </w:r>
    </w:p>
    <w:p w14:paraId="60ACCEDB" w14:textId="15692009" w:rsidR="00D55144" w:rsidRDefault="00D55144" w:rsidP="0012266A">
      <w:pPr>
        <w:jc w:val="both"/>
      </w:pPr>
      <w:r>
        <w:t>Kenapa Bapak, Ibu, dan saya tidak belajar untuk sandar kepada perkataan-perkataannya, sandar kepada firman-Nya. Dia bilang semua yang dinubuatkan tentang dia sebagai juru selamat, sebagai pendamping hidup, Bapak, Ibu, dan saya semua digenapi secara presisi tanpa terkecuali. Maka dia bilang, "Aku datang bukan untuk meniadakan Taurat, tapi aku datang untuk menggenapinya." Yang kedua, apa artinya Yesus menggenapi Taurat? Itu berarti Yesus menafsir Taurat dan mengajarkan Taurat dengan benar. Seluruh Taurat itu ditafsir dengan benar dan kemudian diajarkan oleh Yesus Kristus dengan benar. Orang Yahudi adalah orang-orang yang teliti. Sekali lagi, pemimpin-pemimpin agama Yahudi adalah pemimpin-pemimpin yang teliti.</w:t>
      </w:r>
    </w:p>
    <w:p w14:paraId="60888285" w14:textId="5FECC24C" w:rsidR="00D55144" w:rsidRDefault="00D55144" w:rsidP="0012266A">
      <w:pPr>
        <w:jc w:val="both"/>
      </w:pPr>
      <w:r>
        <w:t xml:space="preserve">Saking mereka telitinya, mereka baca 10 hukum tambah baca 10 hukum eh sori 10 hukum tambah 5 kitab Musa, mereka itu bisa menghasilkan 613 hukum yang lain saking telitinya di dalam tanda petik. Jadi mereka adalah orang-orang yang sangat teliti. Mirip kayak pemerintah kita. orang-orang yang teliti, orang yang </w:t>
      </w:r>
      <w:proofErr w:type="spellStart"/>
      <w:r>
        <w:t>se</w:t>
      </w:r>
      <w:r w:rsidR="003D73D0">
        <w:t>u</w:t>
      </w:r>
      <w:r>
        <w:t>muran</w:t>
      </w:r>
      <w:proofErr w:type="spellEnd"/>
      <w:r>
        <w:t xml:space="preserve"> saya tahu itu apa itu </w:t>
      </w:r>
      <w:proofErr w:type="spellStart"/>
      <w:r>
        <w:t>Undang-Undang</w:t>
      </w:r>
      <w:proofErr w:type="spellEnd"/>
      <w:r>
        <w:t xml:space="preserve"> Dasar 1945.</w:t>
      </w:r>
    </w:p>
    <w:p w14:paraId="700415C9" w14:textId="18E6C3AA" w:rsidR="00D55144" w:rsidRDefault="00D55144" w:rsidP="0012266A">
      <w:pPr>
        <w:jc w:val="both"/>
      </w:pPr>
      <w:r>
        <w:t xml:space="preserve">Ada sejumlah pasal dan sejumlah ayat. Pancasila itu bukan cuman lima. Hari ini anak-anak sekarang disuruh hafal lima </w:t>
      </w:r>
      <w:proofErr w:type="spellStart"/>
      <w:r>
        <w:t>aja</w:t>
      </w:r>
      <w:proofErr w:type="spellEnd"/>
      <w:r>
        <w:t xml:space="preserve"> terbolak-balik kan ya. Kita itu dulu hafal 5 tambah pertama 36 butir. Masih ingat Bapak Ibu? Kita hidup di zaman berbeda kan? Ada kan ya 36 butir yang belakangan pada zaman saya SMA ditambahkan menjadi 45.</w:t>
      </w:r>
    </w:p>
    <w:p w14:paraId="7E7A25A1" w14:textId="06F7B12E" w:rsidR="00D55144" w:rsidRDefault="00D55144" w:rsidP="0012266A">
      <w:pPr>
        <w:jc w:val="both"/>
      </w:pPr>
      <w:r>
        <w:t xml:space="preserve">Bukankah itu menjengkelkan? Gampang kalau Bapak Ibu dan saya hafal 36. Iya kan ya? Lalu 36 37 sampai 45 ditambahkan di sini akan lebih gampang untuk Bapak Ibu dan saya menghafalnya. Yang dilakukan oleh pemerintah kita adalah 36 lalu kemudian 47 menuju ke 45 itu diselipkan di tengah-tengahnya. Dan pada saat kita ujian </w:t>
      </w:r>
      <w:proofErr w:type="spellStart"/>
      <w:r>
        <w:t>PPKn</w:t>
      </w:r>
      <w:proofErr w:type="spellEnd"/>
      <w:r>
        <w:t xml:space="preserve"> waktu itu, guru tanya, "Tuliskan butir </w:t>
      </w:r>
      <w:r w:rsidR="003D73D0">
        <w:t>ke sekian</w:t>
      </w:r>
      <w:r>
        <w:t xml:space="preserve"> dari Pancasila yang saya waktu kerjakan itu kerjakan dengan emosi karena banyak lupa dan saya yakin guru yang bertanya pun tidak hafal. Tapi kan dia guru,</w:t>
      </w:r>
      <w:r w:rsidR="003D73D0">
        <w:t xml:space="preserve"> </w:t>
      </w:r>
      <w:r>
        <w:t>tugasnya dia adalah mencobai, bukan menguji kan. Jadi, wah itu menjengkelkan. Bapak, Ibu masih ingat ini fakir miskin dan anak-anak terlantar dipelihara oleh negara." Makanya sampai hari ini masih ada fakir miskin dan anak-anak terlantar dipelihara oleh negara. Bapak, Ibu, dan saya menemukan hal-hal yang sedemikian.</w:t>
      </w:r>
    </w:p>
    <w:p w14:paraId="2F029B82" w14:textId="6754E6AF" w:rsidR="00D55144" w:rsidRDefault="00D55144" w:rsidP="0012266A">
      <w:pPr>
        <w:jc w:val="both"/>
      </w:pPr>
      <w:r>
        <w:t>Bapak, Ibu, betapa sulitnya 36 jadi 45. Bagaimana dengan orang Yahudi? Orang Yahudi harus belajar 10 hukum, belajar lima tulisan Musa pada usia 12 tahun sebelum mereka CD model kita itu, mereka harus hafal Mazmur, terutama Mazmur pasal 119. Semua harus ada di dalam kepala. Saya sering bilang beda dengan kita. Semuanya di luar kepala.</w:t>
      </w:r>
    </w:p>
    <w:p w14:paraId="1214942F" w14:textId="676A8E43" w:rsidR="00D55144" w:rsidRDefault="00D55144" w:rsidP="0012266A">
      <w:pPr>
        <w:jc w:val="both"/>
      </w:pPr>
      <w:r>
        <w:lastRenderedPageBreak/>
        <w:t xml:space="preserve">Di dalam </w:t>
      </w:r>
      <w:proofErr w:type="spellStart"/>
      <w:r>
        <w:t>tuh</w:t>
      </w:r>
      <w:proofErr w:type="spellEnd"/>
      <w:r>
        <w:t xml:space="preserve"> enggak ada. Nah, orang Yahudi semua itu mesti ada di situ. Di tengah-tengah tradisi mereka belajar 10 hukum. belajar hukum Taurat, belajar Mazmur 150 pasal itu, tiba-tiba ditambahkan 613. Betapa sulitnya, tetapi ini mengekspresikan apa yang disebut sebagai ketelitian. Sayangnya, Bapak, Ibu, ketika Yesus mengajar hukum Taurat, orang Yahudi akan ketemu, "Sudah begitu banyak tambah 613 kawan yang satu ini </w:t>
      </w:r>
      <w:r w:rsidR="003D73D0">
        <w:t>mengajar</w:t>
      </w:r>
      <w:r>
        <w:t>, dia tambah yang lain.</w:t>
      </w:r>
    </w:p>
    <w:p w14:paraId="3A858D44" w14:textId="33292083" w:rsidR="00D55144" w:rsidRDefault="00D55144" w:rsidP="0012266A">
      <w:pPr>
        <w:jc w:val="both"/>
      </w:pPr>
      <w:r>
        <w:t xml:space="preserve">Berbeda dengan apa yang selama ini kami pelajari. bikin pusing. Tetapi Yesus harus melakukan itu. Kenapa? Karena orang-orang yang tampak teliti ini ketika mereka menafsirkan hukum Taurat, mereka menafsirkan hurufnya, namun mereka </w:t>
      </w:r>
      <w:r w:rsidR="003D73D0">
        <w:t>mengabaikan</w:t>
      </w:r>
      <w:r>
        <w:t xml:space="preserve"> hal-hal atau detail-detail yang terpenting yaitu kasih kepada Allah dan kasih kepada sesama.</w:t>
      </w:r>
    </w:p>
    <w:p w14:paraId="30893A67" w14:textId="4BD11FED" w:rsidR="00D55144" w:rsidRDefault="00D55144" w:rsidP="0012266A">
      <w:pPr>
        <w:jc w:val="both"/>
      </w:pPr>
      <w:r>
        <w:t xml:space="preserve">Untuk apa, Bapak, Ibu, dan saya bikin hukum Taurat itu </w:t>
      </w:r>
      <w:proofErr w:type="spellStart"/>
      <w:r>
        <w:t>ee</w:t>
      </w:r>
      <w:proofErr w:type="spellEnd"/>
      <w:r>
        <w:t xml:space="preserve"> firman Tuhan itu detail? Untuk apa saya mengkhotbahkan firman Tuhan, mengeksposisikannya secara detail bagi Bapak, Ibu, dan saya? Jika Bapak, Ibu, dan saya memahaminya, lalu kemudian Bapak, Ibu, dan saya mengabaikan apa yang disebut sebagai kasih kepada Allah dan kasih kepada sesama.</w:t>
      </w:r>
    </w:p>
    <w:p w14:paraId="1B924CF3" w14:textId="1270234A" w:rsidR="00D55144" w:rsidRDefault="00D55144" w:rsidP="0012266A">
      <w:pPr>
        <w:jc w:val="both"/>
      </w:pPr>
      <w:r>
        <w:t xml:space="preserve">Bukankah persis inilah yang dikritisi oleh Yesus Kristus untuk jemaat di Efesus kitab Wahyu? Bagi saya lima eh sori tujuh jemaat yang ada di kitab Wahyu. Yang paling persis GRII itu yang jemaat pertama, jemaat Efesus. Jemaat Efesus adalah orang-orang yang rajin belajar. Tuhan Yesus itu datang, Tuhan Yesus puji saya itu apa ya? Seperti Tuhan Yesus itu seperti memuji mereka punya keberanian untuk melawan para </w:t>
      </w:r>
      <w:proofErr w:type="spellStart"/>
      <w:r>
        <w:t>bidat</w:t>
      </w:r>
      <w:proofErr w:type="spellEnd"/>
      <w:r>
        <w:t>.</w:t>
      </w:r>
    </w:p>
    <w:p w14:paraId="569EBD59" w14:textId="6DD7AB14" w:rsidR="00D55144" w:rsidRDefault="00D55144" w:rsidP="0012266A">
      <w:pPr>
        <w:jc w:val="both"/>
      </w:pPr>
      <w:r>
        <w:t xml:space="preserve">Karena mereka belajar, mereka melawan </w:t>
      </w:r>
      <w:proofErr w:type="spellStart"/>
      <w:r>
        <w:t>bidat</w:t>
      </w:r>
      <w:proofErr w:type="spellEnd"/>
      <w:r>
        <w:t xml:space="preserve">, mereka melawan ajaran sesat. </w:t>
      </w:r>
      <w:r w:rsidR="003F0DC9">
        <w:t>GRII</w:t>
      </w:r>
      <w:r>
        <w:t xml:space="preserve"> banget kan? Kemudian dia bilang, "Meskipun kamu menderita, kamu tetap melayani aku." Oh, di tengah-tengah penderitaan-penderitaan tidak membuat mereka itu berhenti melayani. Mereka tetap melayani. Jadi, itu sesuatu yang begitu luar biasa. Ini gereja yang sangat militan dalam urusan belajar, di dalam urusan pelayanan.</w:t>
      </w:r>
    </w:p>
    <w:p w14:paraId="22D2EC94" w14:textId="05CB01D9" w:rsidR="00D55144" w:rsidRDefault="00D55144" w:rsidP="0012266A">
      <w:pPr>
        <w:jc w:val="both"/>
      </w:pPr>
      <w:r>
        <w:t>Mereka tidak hancur oleh karena aniaya, tetapi Kristus itu menghina mereka gara-gara satu. kamu telah kehilangan kasih yang mula-mula. Mereka begitu teliti, tetapi ketelitian itu justru mengubur hal yang paling penting. Cinta kepada Allah, cinta kepada sesama. Itu sebab Tuhan Yesus pakai cerita mengenai e orang Samaria yang baik hati.</w:t>
      </w:r>
    </w:p>
    <w:p w14:paraId="10CABD2A" w14:textId="72ED5DEF" w:rsidR="00D55144" w:rsidRDefault="00D55144" w:rsidP="0012266A">
      <w:pPr>
        <w:jc w:val="both"/>
      </w:pPr>
      <w:r>
        <w:t xml:space="preserve">Imam dan orang Lewi mereka mau pergi ke Bait Allah untuk mengerjakan tugas ibadah mereka. Itu seperti saya, Pak </w:t>
      </w:r>
      <w:proofErr w:type="spellStart"/>
      <w:r>
        <w:t>Je</w:t>
      </w:r>
      <w:r w:rsidR="003F0DC9">
        <w:t>c</w:t>
      </w:r>
      <w:r>
        <w:t>o</w:t>
      </w:r>
      <w:proofErr w:type="spellEnd"/>
      <w:r>
        <w:t>, Pak P</w:t>
      </w:r>
      <w:r w:rsidR="003F0DC9">
        <w:t>i</w:t>
      </w:r>
      <w:r>
        <w:t xml:space="preserve">eter mau datang mau pelayanan. Lalu kemudian siapa yang mau jadi orang yang </w:t>
      </w:r>
      <w:proofErr w:type="spellStart"/>
      <w:r>
        <w:t>dipukulin</w:t>
      </w:r>
      <w:proofErr w:type="spellEnd"/>
      <w:r>
        <w:t xml:space="preserve"> itu? Boleh angkat tangan biar saya sebut nama. Ada jemaat </w:t>
      </w:r>
      <w:r w:rsidR="003F0DC9">
        <w:t>dipukuli</w:t>
      </w:r>
      <w:r>
        <w:t xml:space="preserve"> di depan pintu situ. Kita enggak bawa ke rumah sakit.</w:t>
      </w:r>
    </w:p>
    <w:p w14:paraId="236EFDFA" w14:textId="01E5B12D" w:rsidR="00D55144" w:rsidRDefault="00D55144" w:rsidP="0012266A">
      <w:pPr>
        <w:jc w:val="both"/>
      </w:pPr>
      <w:r>
        <w:t>Kasih obat pun enggak. Cuman bisa bilang, "Ah, permisi saya mau khotbah." Bapak, Ibu, saya yakin kalau Bapak Ibu alami itu, Bapak, Ibu juga enggak mau datang lagi, kan? Ya, dia melayani, tapi dia melayani tanpa cinta kasih. Justru spirit inilah yang kemudian hilang. Yesus datang dan Yesus bilang, "Saya mengakui bahwa Taurat itu adalah firman Allah." Maka dia menafsirkan dengan teliti. Dia bilang, "Tidak ada satu Yota yang lolos. Dia tidak menafsir firman dengan sembarangan. Sangat-sangat teliti. Bapak, Ibu akan menemukan bahwa dia menafsir seluruh Taurat dan kemudian dia memberikan seluruh tafsiran yang benar." Bapak, Ibu mau lihat dari mana itu bisa lihat langsung setelah ayat 20 kita akan menemukan Yesus punya tafsiran itu jauh lebih dalam dari tafsiran orang Yahudi bahkan melampaui mereka.</w:t>
      </w:r>
    </w:p>
    <w:p w14:paraId="74123430" w14:textId="63CABE5F" w:rsidR="00D55144" w:rsidRDefault="00D55144" w:rsidP="0012266A">
      <w:pPr>
        <w:jc w:val="both"/>
      </w:pPr>
      <w:r>
        <w:t xml:space="preserve">Misalnya dia bilang begini, "Yang kamu dengar atau yang diajarkan kepadamu adalah jangan membunuh. Siapa yang membunuh harus dihukum kan ada perintah jangan membunuh. Ada tambahan tradisi. Kalau membunuh harus dihukum. Masuk akal kan ya tafsiran itu. Tapi Yesus </w:t>
      </w:r>
      <w:r>
        <w:lastRenderedPageBreak/>
        <w:t>mengajarkan sesuatu yang melampaui itu. Aku berkata kepadamu, setiap orang yang marah terhadap saudaranya harus dihukum.</w:t>
      </w:r>
    </w:p>
    <w:p w14:paraId="79690381" w14:textId="3ABEE64D" w:rsidR="00D55144" w:rsidRDefault="00D55144" w:rsidP="0012266A">
      <w:pPr>
        <w:jc w:val="both"/>
      </w:pPr>
      <w:r>
        <w:t xml:space="preserve">Siapa yang mencaci maki saudaranya harus diperhadapkan ke mahkamah agama. Siapa yang berkata jahil harus diserahkan ke dalam neraka yang menyala-nyala. Y tuntutan Yesus Kristus jauh lebih teliti, jauh lebih sulit. Mengenai </w:t>
      </w:r>
      <w:r w:rsidR="008A428D">
        <w:t>zina</w:t>
      </w:r>
      <w:r>
        <w:t xml:space="preserve"> di dalam ayat 27 sampai dengan 31. Kamu mendengar bahwa mendengar bahwa dikatakan jangan </w:t>
      </w:r>
      <w:r w:rsidR="008A428D">
        <w:t>berzina</w:t>
      </w:r>
      <w:r>
        <w:t>, namun aku berkata kepadamu dan seterusnya.</w:t>
      </w:r>
    </w:p>
    <w:p w14:paraId="4CB8659F" w14:textId="78B67490" w:rsidR="00D55144" w:rsidRDefault="00D55144" w:rsidP="0012266A">
      <w:pPr>
        <w:jc w:val="both"/>
      </w:pPr>
      <w:r>
        <w:t>Bagi orang Yahudi, ber</w:t>
      </w:r>
      <w:r w:rsidR="008A428D">
        <w:t>z</w:t>
      </w:r>
      <w:r>
        <w:t xml:space="preserve">ina berarti masuk ke dalam relasi seksual di antara dua orang yang tidak memiliki relasi yang sah. Tapi Tuhan Yesus bilang, "Kamu belum terlibat di dalam relasi seksual." Tetapi ketika kamu memandang seorang laki-laki atau seorang perempuan dan kamu tergerak secara birahi, kamu membiarkan itu terjadi, kamu sudah </w:t>
      </w:r>
      <w:r w:rsidR="008A428D">
        <w:t>berzina</w:t>
      </w:r>
      <w:r>
        <w:t xml:space="preserve"> dengan dia.</w:t>
      </w:r>
    </w:p>
    <w:p w14:paraId="591F650B" w14:textId="4A4D86BB" w:rsidR="00D55144" w:rsidRDefault="00D55144" w:rsidP="0012266A">
      <w:pPr>
        <w:jc w:val="both"/>
      </w:pPr>
      <w:r>
        <w:t>Ini tafsiran jauh lebih dalam, tafsiran yang akhirnya jauh lebih sulit karena lebih teliti. Bapak, Ibu akan lihat di situ tentang sumpah yang mereka dengar. Jangan bersumpah palsu. Yesus bilang, "Jangan sumpah pakai nama Tuhan dengan sembarangan dan seterusnya. Jauh lebih dalam, jauh lebih sulit." Justru karena Yesus lebih teliti.</w:t>
      </w:r>
    </w:p>
    <w:p w14:paraId="2474407F" w14:textId="1B369711" w:rsidR="00D55144" w:rsidRDefault="00D55144" w:rsidP="0012266A">
      <w:pPr>
        <w:jc w:val="both"/>
      </w:pPr>
      <w:r>
        <w:t>Yesus punya tafsiran itu jauh lebih dalam. Tidak ada yang lolos dari tafsiran yang benar ini. Maka segera setelah dengar tafsiran Yesus Kristus, orang Yahudi bilang apa? Wah, kalau harus ditafsir dengan model yang begitu, siapa yang bisa masuk ke dalam kerajaan surga? Enggak ada. Kenapa? Karena Yesus justru menafsirkannya dengan benar.</w:t>
      </w:r>
    </w:p>
    <w:p w14:paraId="1ADB1863" w14:textId="184E2691" w:rsidR="00D55144" w:rsidRDefault="00D55144" w:rsidP="0012266A">
      <w:pPr>
        <w:jc w:val="both"/>
      </w:pPr>
      <w:r>
        <w:t>Tafsiran terhadap Taurat dengan benar akan membuat Bapak, Ibu, dan saya kehilangan segala macam kebanggaan terhadap diri kita di dalam menggenapi Taurat. Ini tafsiran yang benar. Yahudi mereka menafsirkan dengan cara yang salah. hanya memperhatikan hukum, tidak memperhatikan dimensi yang tidak kelihatan.</w:t>
      </w:r>
    </w:p>
    <w:p w14:paraId="6243560B" w14:textId="2C91091A" w:rsidR="00D55144" w:rsidRDefault="00D55144" w:rsidP="0012266A">
      <w:pPr>
        <w:jc w:val="both"/>
      </w:pPr>
      <w:r>
        <w:t xml:space="preserve">Itu membuat setiap kali mereka tafsir, mereka genapi, makin hari mereka makin bangga di hadapan Tuhan. Kami adalah orang-orang yang layak berjalan masuk menuju ke dalam kerajaan Allah karena kami telah menggenapi semuanya. Yesus enggak. Begitu dia tafsir Taurat, dia mengajarkannya. Pelacur dan </w:t>
      </w:r>
      <w:r w:rsidR="008A428D">
        <w:t>pemungut</w:t>
      </w:r>
      <w:r>
        <w:t xml:space="preserve"> cukai tahu mereka sudah </w:t>
      </w:r>
      <w:proofErr w:type="spellStart"/>
      <w:r>
        <w:t>gak</w:t>
      </w:r>
      <w:proofErr w:type="spellEnd"/>
      <w:r>
        <w:t xml:space="preserve"> punya harapan.</w:t>
      </w:r>
    </w:p>
    <w:p w14:paraId="21E61B88" w14:textId="1EEFB2A4" w:rsidR="00D55144" w:rsidRDefault="00D55144" w:rsidP="0012266A">
      <w:pPr>
        <w:jc w:val="both"/>
      </w:pPr>
      <w:r>
        <w:t xml:space="preserve">Kalau hidup kayak begini sudah </w:t>
      </w:r>
      <w:proofErr w:type="spellStart"/>
      <w:r>
        <w:t>gak</w:t>
      </w:r>
      <w:proofErr w:type="spellEnd"/>
      <w:r>
        <w:t xml:space="preserve"> mungkin ada jalan ke dalam kerajaan Allah. Pemimpin-pemimpin agama itu mengeluh, "Kami sudah setengah mati tafsir Taurat." Lalu kemudian kami berusaha untuk </w:t>
      </w:r>
      <w:proofErr w:type="spellStart"/>
      <w:r>
        <w:t>mentaatinya</w:t>
      </w:r>
      <w:proofErr w:type="spellEnd"/>
      <w:r>
        <w:t xml:space="preserve"> dan kamu bilang sia-sia, "Kalau begitu seluruh perjuangan kami adalah perjuangan sia-sia dan melelahkan." Baru Yesus kemudian bilang, baik kepada pelacur, pemungut cukai, maupun orang-orang yang dianggap suci itu, "Marilah kepadaku hai kamu yang </w:t>
      </w:r>
      <w:r w:rsidR="008A428D">
        <w:t>letih</w:t>
      </w:r>
      <w:r>
        <w:t xml:space="preserve"> </w:t>
      </w:r>
      <w:r w:rsidR="008A428D">
        <w:t xml:space="preserve">lesu </w:t>
      </w:r>
      <w:r>
        <w:t xml:space="preserve">dan </w:t>
      </w:r>
      <w:proofErr w:type="spellStart"/>
      <w:r>
        <w:t>berbeban</w:t>
      </w:r>
      <w:proofErr w:type="spellEnd"/>
      <w:r>
        <w:t xml:space="preserve"> berat." Tafsiran terhadap Taurat, pembacaan yang benar terhadap kebenaran firman akan memberi petunjuk kepada saudara dan saya bahwa saudara dan saya </w:t>
      </w:r>
      <w:proofErr w:type="spellStart"/>
      <w:r w:rsidRPr="008A428D">
        <w:rPr>
          <w:i/>
          <w:iCs/>
        </w:rPr>
        <w:t>nothing</w:t>
      </w:r>
      <w:proofErr w:type="spellEnd"/>
      <w:r>
        <w:t>.</w:t>
      </w:r>
    </w:p>
    <w:p w14:paraId="4534C671" w14:textId="77777777" w:rsidR="008A428D" w:rsidRDefault="00D55144" w:rsidP="0012266A">
      <w:pPr>
        <w:jc w:val="both"/>
      </w:pPr>
      <w:r>
        <w:t xml:space="preserve">Kalaupun saudara dan saya berjalan secara </w:t>
      </w:r>
      <w:r w:rsidR="008A428D">
        <w:t>harafiah</w:t>
      </w:r>
      <w:r>
        <w:t xml:space="preserve"> sama Allah masih mempertanyakan motif yang ada di dalam hati. Bapak, Ibu, dan saya Yesus tidak meniadakan.</w:t>
      </w:r>
    </w:p>
    <w:p w14:paraId="13BAF292" w14:textId="02139B2D" w:rsidR="00D55144" w:rsidRDefault="00D55144" w:rsidP="0012266A">
      <w:pPr>
        <w:jc w:val="both"/>
      </w:pPr>
      <w:r>
        <w:t xml:space="preserve">Yesus tidak </w:t>
      </w:r>
      <w:r w:rsidR="008A428D">
        <w:t>m</w:t>
      </w:r>
      <w:r>
        <w:t>enghilangkan status dan otoritas Perjanjian Lama sebagai firman Allah. Tapi Yesus mau bilang, "Saya datang untuk menggenapinya. Setelah aku datang, firman Allah dalam konteks Perjanjian Lama memang mengalami sejumlah perubahan.</w:t>
      </w:r>
    </w:p>
    <w:p w14:paraId="05F88D6E" w14:textId="14ADC6A1" w:rsidR="00D55144" w:rsidRDefault="00D55144" w:rsidP="0012266A">
      <w:pPr>
        <w:jc w:val="both"/>
      </w:pPr>
      <w:r>
        <w:t xml:space="preserve">Dulu fungsinya adalah nubuat. Sekarang dia tidak berfungsi lagi sebagai nubuat. Kenapa? Karena sudah </w:t>
      </w:r>
      <w:proofErr w:type="spellStart"/>
      <w:r>
        <w:t>tergenapi</w:t>
      </w:r>
      <w:proofErr w:type="spellEnd"/>
      <w:r>
        <w:t xml:space="preserve">. Lalu bagaimana? Apakah dia masih firman? Oh ya, dia masih firman. Tetapi </w:t>
      </w:r>
      <w:r>
        <w:lastRenderedPageBreak/>
        <w:t xml:space="preserve">karena dia </w:t>
      </w:r>
      <w:proofErr w:type="spellStart"/>
      <w:r>
        <w:t>tergenapi</w:t>
      </w:r>
      <w:proofErr w:type="spellEnd"/>
      <w:r>
        <w:t xml:space="preserve"> di dalam Yesus Kristus, maka hari ini ketika Bapak, Ibu, dan saya baca Perjanjian Lama. Perjanjian Lama hanya bisa dimengerti, hanya bisa dipahami, hanya bisa diaplikasi jika Bapak, Ibu, dan saya memahami dan mengaplikasikannya di dalam terang ajaran hidup dan pelayanan Yesus Kristus.</w:t>
      </w:r>
    </w:p>
    <w:p w14:paraId="2C8FA6C2" w14:textId="537F014C" w:rsidR="00D55144" w:rsidRDefault="00D55144" w:rsidP="0012266A">
      <w:pPr>
        <w:jc w:val="both"/>
      </w:pPr>
      <w:r>
        <w:t xml:space="preserve">sudah enggak ada pilihan yang lain. Bapak, Ibu mau baca Perjanjian Lama, kemudian Bapak, Ibu dan saya pikir, "Bagaimana dengan hukum seremonial? Saya masih perlu baca, bawa korban lagi. Bapak, Ibu harus baca itu di dalam terang pengajaran, di dalam terang hidup dan terang pelayanan daripada Yesus Kristus." Bapak, Ibu, dan saya akan sampai pada kesimpulan </w:t>
      </w:r>
      <w:proofErr w:type="spellStart"/>
      <w:r>
        <w:t>gak</w:t>
      </w:r>
      <w:proofErr w:type="spellEnd"/>
      <w:r>
        <w:t xml:space="preserve"> korban-korban itu yang merupakan simbol daripada Yesus Kristus sudah </w:t>
      </w:r>
      <w:proofErr w:type="spellStart"/>
      <w:r>
        <w:t>tergenapi</w:t>
      </w:r>
      <w:proofErr w:type="spellEnd"/>
      <w:r>
        <w:t xml:space="preserve"> maka saya tidak perlu melakukannya lagi. Ketika Bapak, Ibu, dan saya berjuang untuk memahami apa yang dimaksud oleh Alkitab dengan jangan ber</w:t>
      </w:r>
      <w:r w:rsidR="008A428D">
        <w:t>z</w:t>
      </w:r>
      <w:r>
        <w:t xml:space="preserve">ina, Bapak, Ibu, dan saya tidak bisa memahaminya berdasarkan apa yang diajarkan oleh orang </w:t>
      </w:r>
      <w:proofErr w:type="spellStart"/>
      <w:r>
        <w:t>ee</w:t>
      </w:r>
      <w:proofErr w:type="spellEnd"/>
      <w:r>
        <w:t xml:space="preserve"> </w:t>
      </w:r>
      <w:proofErr w:type="spellStart"/>
      <w:r>
        <w:t>ee</w:t>
      </w:r>
      <w:proofErr w:type="spellEnd"/>
      <w:r>
        <w:t xml:space="preserve"> ahli-ahli Taurat yang semata-mata berbicara mengenai dimensi yang bersifat lahiriah.</w:t>
      </w:r>
    </w:p>
    <w:p w14:paraId="1DFD2C88" w14:textId="4A61B340" w:rsidR="00D55144" w:rsidRDefault="00D55144" w:rsidP="0012266A">
      <w:pPr>
        <w:jc w:val="both"/>
      </w:pPr>
      <w:r>
        <w:t>Bapak, Ibu, dan saya harus berbicara mengenai apa yang diajarkan oleh Yesus Kristus. Dia urus yang kelihatan, dia urus yang tidak kelihatan. Hari ini saudara boleh mengaplikasikan apa yang disebut sebagai kebenaran firman di dalam konteks Perjanjian Lama, tetapi mengaplikasikannya harus di dalam terang Yesus Kristus. Bapak, Ibu, dan saya akan menemukan bahwa prinsip Perjanjian Lama di dalam hukum seremonial sebagian masih berlaku.</w:t>
      </w:r>
    </w:p>
    <w:p w14:paraId="14A21EE6" w14:textId="212674A5" w:rsidR="00D55144" w:rsidRDefault="00D55144" w:rsidP="0012266A">
      <w:pPr>
        <w:jc w:val="both"/>
      </w:pPr>
      <w:r>
        <w:t>Hari ini, saya pernah jelaskan di tempat ini. Binatang yang tidak punya sisik dan tidak punya sirip itu binatang yang najis, tidak boleh dimakan. Tetapi itu kan bukan berarti bahwa pada dirinya binatang itu najis. Allah pakai itu sebagai simbol. Itu sebab karena itu simbol, maka setelah Yesus menggenapi simbol ini, maka Bapak, Ibu, dan saya bisa makan binatang yang air yang tidak bersisik dan tidak bersirip.</w:t>
      </w:r>
    </w:p>
    <w:p w14:paraId="2A880797" w14:textId="00FE22BA" w:rsidR="00D55144" w:rsidRDefault="00D55144" w:rsidP="0012266A">
      <w:pPr>
        <w:jc w:val="both"/>
      </w:pPr>
      <w:r>
        <w:t xml:space="preserve">Contoh </w:t>
      </w:r>
      <w:proofErr w:type="spellStart"/>
      <w:r>
        <w:t>tuh</w:t>
      </w:r>
      <w:proofErr w:type="spellEnd"/>
      <w:r>
        <w:t xml:space="preserve"> belut itu kan enggak Bapak, Ibu enggak makan ya. Saya lihat kok ada yang </w:t>
      </w:r>
      <w:r w:rsidR="008A428D">
        <w:t>mengerut</w:t>
      </w:r>
      <w:r>
        <w:t xml:space="preserve">. Beginilah. Pokoknya enggak ada sisik, enggak ada enggak ada sirip. Coba B, Bapak Ibu perhatikan. Kalau dalam tradisi Yahudi itu </w:t>
      </w:r>
      <w:proofErr w:type="spellStart"/>
      <w:r>
        <w:t>gak</w:t>
      </w:r>
      <w:proofErr w:type="spellEnd"/>
      <w:r>
        <w:t xml:space="preserve"> boleh. Saya kira di Indonesia orang pada makan </w:t>
      </w:r>
      <w:proofErr w:type="spellStart"/>
      <w:r>
        <w:t>tuh</w:t>
      </w:r>
      <w:proofErr w:type="spellEnd"/>
      <w:r>
        <w:t>. Kenapa? Karena itu adalah ciri utama binatang air dari persepsi orang.</w:t>
      </w:r>
    </w:p>
    <w:p w14:paraId="3F9801E0" w14:textId="20ECCAAC" w:rsidR="00D55144" w:rsidRDefault="00D55144" w:rsidP="0012266A">
      <w:pPr>
        <w:jc w:val="both"/>
      </w:pPr>
      <w:r>
        <w:t xml:space="preserve">Oh, semua binatang air itu ada sirip dan ada sisiknya. Tuhan bilang, "Jangan makan kalau enggak ada itu." Sebenarnya itu sudah </w:t>
      </w:r>
      <w:proofErr w:type="spellStart"/>
      <w:r>
        <w:t>gak</w:t>
      </w:r>
      <w:proofErr w:type="spellEnd"/>
      <w:r>
        <w:t xml:space="preserve"> berlaku lagi. Tetapi sekarang, Bapak, Ibu, prinsip di belakangnya masih ada. Bapak, Ibu, dan saya hidup dalam komunitas umat Allah, tapi tidak punya ciri sebagai umat Allah. Anda dan saya najis di hadapan Allah. Bapak, Ibu bisa tangkap ini ya.</w:t>
      </w:r>
    </w:p>
    <w:p w14:paraId="422C5735" w14:textId="1F24B3EC" w:rsidR="00D55144" w:rsidRDefault="00D55144" w:rsidP="0012266A">
      <w:pPr>
        <w:jc w:val="both"/>
      </w:pPr>
      <w:r>
        <w:t xml:space="preserve">Secara lahiriah sudah enggak berjalan, tetapi prinsipnya masih jalan. Kepiting itu najis. Amfibi itu di dalam air bisa, di darat bisa. Pada masa itu najis. Setelah Yesus datang, Bapak, Ibu, dan saya makan kepiting kan ya. Kita bersama Paulus berkata, "Segala sesuatu halal bagiku. Kita makan." Tetapi prinsipnya masih sama. Umat Allah tidak bisa hidup di dalam dua ekosistem ini. Anda </w:t>
      </w:r>
      <w:proofErr w:type="spellStart"/>
      <w:r>
        <w:t>gak</w:t>
      </w:r>
      <w:proofErr w:type="spellEnd"/>
      <w:r>
        <w:t xml:space="preserve"> bisa jadi umat Allah yang hidup sebagai umat Allah sekaligus besok hidup sebagai bukan umat Allah. Bapak, Ibu, dan saya punya identitas sebagai umat Allah. Harus umat Allah dan hidup sebagai umat Allah. Di mana pun Bapak, Ibu, dan saya ada di luar itu, Saudara dan saya najis.</w:t>
      </w:r>
    </w:p>
    <w:p w14:paraId="22F0AB34" w14:textId="24E780BF" w:rsidR="00D55144" w:rsidRDefault="00D55144" w:rsidP="0012266A">
      <w:pPr>
        <w:jc w:val="both"/>
      </w:pPr>
      <w:r>
        <w:t xml:space="preserve">Tetapi terang Yesus Kristus, terang pengajaran Yesus Kristus, terang pelayanan Yesus Kristuslah yang memungkinkan saudara dan saya memahami Perjanjian Lama dengan benar. Kristus adalah penafsir Taurat yang paling tinggi, paling </w:t>
      </w:r>
      <w:proofErr w:type="spellStart"/>
      <w:r>
        <w:t>otoritatif</w:t>
      </w:r>
      <w:proofErr w:type="spellEnd"/>
      <w:r>
        <w:t xml:space="preserve">. Kristus adalah pengajar Taurat yang tidak bersalah. Maka para penafsir mengatakan dengan mengatakan, "Aku menggenapi Taurat." Yesus sementara bilang, "Saya adalah nabi yang paling tinggi." Di dalam Perjanjian Lama ada banyak </w:t>
      </w:r>
      <w:r>
        <w:lastRenderedPageBreak/>
        <w:t xml:space="preserve">nabi. Mereka habis </w:t>
      </w:r>
      <w:r w:rsidR="008A428D">
        <w:t>mengajar</w:t>
      </w:r>
      <w:r>
        <w:t xml:space="preserve">, kadang-kadang mereka melanggar apa yang mereka ajarkan. Kristus adalah satu-satunya nabi yang menafsirkan Taurat dengan benar, mengajarkannya dengan benar. Dan nanti di bagian terakhir </w:t>
      </w:r>
      <w:proofErr w:type="spellStart"/>
      <w:r>
        <w:t>menghidupi</w:t>
      </w:r>
      <w:proofErr w:type="spellEnd"/>
      <w:r>
        <w:t xml:space="preserve"> seluruhnya dengan benar. Dia adalah nabi yang sejati.</w:t>
      </w:r>
    </w:p>
    <w:p w14:paraId="05E49E92" w14:textId="538D1EEB" w:rsidR="00D55144" w:rsidRDefault="00D55144" w:rsidP="0012266A">
      <w:pPr>
        <w:jc w:val="both"/>
      </w:pPr>
      <w:r>
        <w:t xml:space="preserve">Dia adalah nabi yang dijanjikan. Tuhan bilang sama Musa, "Saya akan utus satu nabi yang lebih besar daripada engkau." Musa itu habis dia ajar orang, dia tidak begitu memahami hukum itu dengan benar. Bahkan perintah Allah yang paling </w:t>
      </w:r>
      <w:r w:rsidR="008A428D">
        <w:t>harafiah</w:t>
      </w:r>
      <w:r>
        <w:t xml:space="preserve"> itu pergi tunjuk batu itu. Karena emosi dia pergi, dia pukul batu itu. Dia melanggar apa yang diperintahkan oleh Tuhan.</w:t>
      </w:r>
    </w:p>
    <w:p w14:paraId="2EA3EEC1" w14:textId="67E80E23" w:rsidR="00D55144" w:rsidRDefault="00D55144" w:rsidP="0012266A">
      <w:pPr>
        <w:jc w:val="both"/>
      </w:pPr>
      <w:r>
        <w:t>Dia bukan nabi yang paling besar seperti yang dipersepsi oleh Yahudi. Allah menjanjikan ada nabi yang lebih besar dari Musa. Dan kalau Yesus bilang, "Aku menggenapi seluruh Taurat." Berarti dia lebih besar dari semua nabi. Dia adalah nabi yang dijanjikan itu. Itu sebab otoritasnya untuk didengarkan berlaku sampai hari ini.</w:t>
      </w:r>
    </w:p>
    <w:p w14:paraId="620B1FED" w14:textId="4C7353B8" w:rsidR="00D55144" w:rsidRDefault="00D55144" w:rsidP="0012266A">
      <w:pPr>
        <w:jc w:val="both"/>
      </w:pPr>
      <w:r>
        <w:t xml:space="preserve">Otoritasnya untuk menolong saudara dan saya untuk memahami apa yang di benar dan apa yang salah itu adalah </w:t>
      </w:r>
      <w:proofErr w:type="spellStart"/>
      <w:r>
        <w:t>otoritatif</w:t>
      </w:r>
      <w:proofErr w:type="spellEnd"/>
      <w:r>
        <w:t xml:space="preserve"> bagi Bapak, Ibu, dan saya itu. Sebab saudara dan saya </w:t>
      </w:r>
      <w:proofErr w:type="spellStart"/>
      <w:r>
        <w:t>gak</w:t>
      </w:r>
      <w:proofErr w:type="spellEnd"/>
      <w:r>
        <w:t xml:space="preserve"> bisa percaya Al-</w:t>
      </w:r>
      <w:proofErr w:type="spellStart"/>
      <w:r>
        <w:t>Qur'an</w:t>
      </w:r>
      <w:proofErr w:type="spellEnd"/>
      <w:r>
        <w:t>. Saudara dan saya hanya bisa percaya Alkitab. Kenapa? Karena ini datang dari Kristus. Ini tidak berlawanan dengan Kristus.</w:t>
      </w:r>
    </w:p>
    <w:p w14:paraId="5FD4C1AE" w14:textId="7F5F8F1C" w:rsidR="00D55144" w:rsidRDefault="00D55144" w:rsidP="0012266A">
      <w:pPr>
        <w:jc w:val="both"/>
      </w:pPr>
      <w:r>
        <w:t xml:space="preserve">Semua yang tidak datang dari Kristus dan bertentangan dengan Kristus itu tidak </w:t>
      </w:r>
      <w:proofErr w:type="spellStart"/>
      <w:r>
        <w:t>otoritatif</w:t>
      </w:r>
      <w:proofErr w:type="spellEnd"/>
      <w:r>
        <w:t xml:space="preserve"> di dalam kehidupan Bapak, Ibu, dan saya satu bangsa ini meskipun mereka berteriak Muhammad nabi, kita </w:t>
      </w:r>
      <w:proofErr w:type="spellStart"/>
      <w:r>
        <w:t>gak</w:t>
      </w:r>
      <w:proofErr w:type="spellEnd"/>
      <w:r>
        <w:t xml:space="preserve"> bisa terima itu karena sudah berakhir pada Yesus Kristus. Sudah </w:t>
      </w:r>
      <w:proofErr w:type="spellStart"/>
      <w:r>
        <w:t>gak</w:t>
      </w:r>
      <w:proofErr w:type="spellEnd"/>
      <w:r>
        <w:t xml:space="preserve"> ada lagi. Kita </w:t>
      </w:r>
      <w:proofErr w:type="spellStart"/>
      <w:r>
        <w:t>gak</w:t>
      </w:r>
      <w:proofErr w:type="spellEnd"/>
      <w:r>
        <w:t xml:space="preserve"> menantikan yang lain termasuk kita </w:t>
      </w:r>
      <w:proofErr w:type="spellStart"/>
      <w:r>
        <w:t>gak</w:t>
      </w:r>
      <w:proofErr w:type="spellEnd"/>
      <w:r>
        <w:t xml:space="preserve"> menantikan Muhammad.</w:t>
      </w:r>
    </w:p>
    <w:p w14:paraId="00171059" w14:textId="10021A23" w:rsidR="00D55144" w:rsidRDefault="00D55144" w:rsidP="0012266A">
      <w:pPr>
        <w:jc w:val="both"/>
      </w:pPr>
      <w:r>
        <w:t>Enggak apa-apa mereka menerima dia sebagai nabi enggak ada masalah. Tapi mereka enggak bisa paksa saudara dan saya. Kenapa? Karena keyakinan yang ini perlu ada penjelasan, pengertian terhadap hal ini. Yang terakhir, Bapak, Ibu, Yesus bilang, "Aku menggenapi Taurat." Berarti hidupnya, ajarannya, dan pelayanannya sesuai secara sempurna dengan Taurat.</w:t>
      </w:r>
    </w:p>
    <w:p w14:paraId="0FDADB89" w14:textId="227C9986" w:rsidR="00D55144" w:rsidRDefault="00D55144" w:rsidP="0012266A">
      <w:pPr>
        <w:jc w:val="both"/>
      </w:pPr>
      <w:r>
        <w:t xml:space="preserve">Dia bukan hanya menggenapi nubuat tentang Juru Selamat, lalu dimensi yang lain itu selesai. </w:t>
      </w:r>
      <w:proofErr w:type="spellStart"/>
      <w:r>
        <w:t>Gak</w:t>
      </w:r>
      <w:proofErr w:type="spellEnd"/>
      <w:r>
        <w:t xml:space="preserve"> di dalam keseharian, hidupnya dia, ajaran-ajarannya, pelayanannya itu sesuai dengan Taurat secara sempurna. menggenapi Taurat. </w:t>
      </w:r>
      <w:proofErr w:type="spellStart"/>
      <w:r w:rsidRPr="008A428D">
        <w:rPr>
          <w:i/>
          <w:iCs/>
        </w:rPr>
        <w:t>Plero</w:t>
      </w:r>
      <w:r w:rsidR="008A428D">
        <w:rPr>
          <w:i/>
          <w:iCs/>
        </w:rPr>
        <w:t>o</w:t>
      </w:r>
      <w:proofErr w:type="spellEnd"/>
      <w:r>
        <w:t>. Berarti Taurat itu menyentuh seluruh dimensi hidup dan pelayanannya. Ini bicara mengenai ketaatan yang sempurna.</w:t>
      </w:r>
    </w:p>
    <w:p w14:paraId="5A24C8E6" w14:textId="71EE4D0C" w:rsidR="00D55144" w:rsidRDefault="00D55144" w:rsidP="0012266A">
      <w:pPr>
        <w:jc w:val="both"/>
      </w:pPr>
      <w:r>
        <w:t xml:space="preserve">Mari Bapak, Ibu, dan saya lihat Ibrani pasal 1 ayat 1 dan 2. Saya Pak </w:t>
      </w:r>
      <w:proofErr w:type="spellStart"/>
      <w:r>
        <w:t>Je</w:t>
      </w:r>
      <w:r w:rsidR="008A428D">
        <w:t>c</w:t>
      </w:r>
      <w:r>
        <w:t>o</w:t>
      </w:r>
      <w:proofErr w:type="spellEnd"/>
      <w:r>
        <w:t xml:space="preserve"> akan menjelaskan kepada Bapak Ibu mengenai Ibrani. Harusnya Bapak Ibu cukup </w:t>
      </w:r>
      <w:proofErr w:type="spellStart"/>
      <w:r w:rsidRPr="008A428D">
        <w:rPr>
          <w:i/>
          <w:iCs/>
        </w:rPr>
        <w:t>familiar</w:t>
      </w:r>
      <w:proofErr w:type="spellEnd"/>
      <w:r>
        <w:t>. Saya baca ayat 1 Ibrani pasal 1 Bapak Ibu ayat yang kedua. Allah Kristen adalah Allah yang berbicara. Beda dengan Allah yang lain. Allah yang mati itu punya telinga tidak mendengar, punya mulut enggak bisa bicara.</w:t>
      </w:r>
    </w:p>
    <w:p w14:paraId="503BF48B" w14:textId="5E0EAB09" w:rsidR="00D55144" w:rsidRDefault="00D55144" w:rsidP="0012266A">
      <w:pPr>
        <w:jc w:val="both"/>
      </w:pPr>
      <w:r>
        <w:t>Tapi Allahnya orang Kristen adalah Allah yang hidup. Allah yang berbicara. Maka saya baca ayat pertama. Setelah pada zaman dahulu, Allah berulang kali dan dengan berbagai cara berbicara. Ini Allah yang hidup. Berbicara kepada nenek moyang kita dengan perantaraan para nabi. Bahasa asli bisa diterjemahkan melalui para nabi. Ayat 2. [berdehem] Dulu Allah berbicara melalui kepada kita melalui para nabi.</w:t>
      </w:r>
    </w:p>
    <w:p w14:paraId="272149B8" w14:textId="3EDE77DB" w:rsidR="00D55144" w:rsidRDefault="00D55144" w:rsidP="0012266A">
      <w:pPr>
        <w:jc w:val="both"/>
      </w:pPr>
      <w:r>
        <w:t>Melalui apa? Melalui mulut mereka ketika mereka berkhotbah. melalui tangan mereka ketika mereka menuliskannya. Sekarang Allah berbicara melalui sang anak, melalui pengajaran-pengajarannya. Tetapi Bapak Ibu di dalam bahasa asli itu bisa diterjemahkan bukan hanya melalui nabi dan melalui sang anak. Bisa diterjemahkan di dalam para nabi dan di dalam sang anak.</w:t>
      </w:r>
    </w:p>
    <w:p w14:paraId="4315EDC9" w14:textId="302CAAE6" w:rsidR="00D55144" w:rsidRDefault="00D55144" w:rsidP="0012266A">
      <w:pPr>
        <w:jc w:val="both"/>
      </w:pPr>
      <w:r>
        <w:lastRenderedPageBreak/>
        <w:t>Allah berbicara di dalam diri para nabi dan di dalam diri sang anak. Hosea itu Allah berbicara di dalam dirinya melalui hidupnya. Ketika Tuhan bilang pergi, cintai pelacur itu. Lalu kemudian pergi dan kawinilah pelacur itu supaya apa? Supaya nanti setelah dia mencintai perempuan itu, dia mengawini perempuan itu, lalu kemudian waktu perempuan itu pergi dan ber</w:t>
      </w:r>
      <w:r w:rsidR="003E2294">
        <w:t>z</w:t>
      </w:r>
      <w:r>
        <w:t>ina, sakit hati Hosea mewakili sakit hati Tuhan.</w:t>
      </w:r>
    </w:p>
    <w:p w14:paraId="0BC0FFF7" w14:textId="63D89648" w:rsidR="00D55144" w:rsidRDefault="00D55144" w:rsidP="0012266A">
      <w:pPr>
        <w:jc w:val="both"/>
      </w:pPr>
      <w:r>
        <w:t xml:space="preserve">Tuhan berbicara di dalam hidupnya Hosea. Bapak, Ibu masih ingat </w:t>
      </w:r>
      <w:r w:rsidR="003E2294">
        <w:t>Yehezkiel</w:t>
      </w:r>
      <w:r>
        <w:t xml:space="preserve">? </w:t>
      </w:r>
      <w:r w:rsidR="003E2294">
        <w:t>Yehezkiel</w:t>
      </w:r>
      <w:r>
        <w:t xml:space="preserve"> pasal 12 Tuhan bilang begini, "</w:t>
      </w:r>
      <w:r w:rsidR="003E2294" w:rsidRPr="003E2294">
        <w:t xml:space="preserve"> </w:t>
      </w:r>
      <w:r w:rsidR="003E2294">
        <w:t>Yehezkiel</w:t>
      </w:r>
      <w:r>
        <w:t xml:space="preserve">, besok kamu ambil barang-barang yang biasa dibawa oleh orang-orang buangan. Berjalan keliling kota bawa barang-barang yang biasa dibawa oleh orang buangan untuk memberi petunjuk. Satu saat Tuhan akan buang orang Israel." Hidup </w:t>
      </w:r>
      <w:r w:rsidR="003E2294">
        <w:t>Yehezkiel</w:t>
      </w:r>
      <w:r>
        <w:t xml:space="preserve"> itu dipakai oleh Tuhan dan Tuhan berbicara melalui hidupnya </w:t>
      </w:r>
      <w:r w:rsidR="003E2294">
        <w:t>Yehezkiel</w:t>
      </w:r>
      <w:r>
        <w:t>. Di dalam Perjanjian Baru, Allah berbicara, Allah berfirman di dalam hidupnya Yesus Kristus. segala sesuatu yang dia katakan, segala sesuatu yang dia lakukan, segala sesuatu yang menjadi pelayanannya, Allah berbicara melaluinya. Taurat itu disuarakan sekali lagi melaluinya.</w:t>
      </w:r>
    </w:p>
    <w:p w14:paraId="0628617A" w14:textId="17A6782A" w:rsidR="00D55144" w:rsidRDefault="00D55144" w:rsidP="0012266A">
      <w:pPr>
        <w:jc w:val="both"/>
      </w:pPr>
      <w:r>
        <w:t xml:space="preserve">Oleh sebab itu, maka Bapak, Ibu, dan saya akan menemukan ini adalah orang yang </w:t>
      </w:r>
      <w:r w:rsidR="003E2294">
        <w:t>menaati</w:t>
      </w:r>
      <w:r>
        <w:t xml:space="preserve"> perintah dan larangan secara teliti sekaligus menggenapi seluruh motifnya. Dia teliti bukan hanya menafsir, tetapi di dalam penggenapan sesuai dengan motif-motifnya. Waktu Yohanes bilang, "Saya enggak bisa layak untuk membuka tali kasutnya." Enggak lama kemudian Yesus datang, dia enggan untuk membaptis.</w:t>
      </w:r>
    </w:p>
    <w:p w14:paraId="56304861" w14:textId="685C98FB" w:rsidR="00D55144" w:rsidRDefault="00D55144" w:rsidP="0012266A">
      <w:pPr>
        <w:jc w:val="both"/>
      </w:pPr>
      <w:r>
        <w:t>Dia bilang apa? Yesus bilang, "Kamu harus membaptis aku. Kita harus melakukan ini untuk menggenapi kehendaknya." Cinta kasih Dia kepada Bapa membuat dia menggenapi Taurat. Tapi juga ada masa di mana Bapak, Ibu, dan saya menemukan dia lihat orang banyak. Alkitab bilang hatinya tergerak oleh belas kasihan dan dia melakukan karya bagi orang-orang itu.</w:t>
      </w:r>
    </w:p>
    <w:p w14:paraId="1555A0E2" w14:textId="4365B817" w:rsidR="00D55144" w:rsidRDefault="00D55144" w:rsidP="0012266A">
      <w:pPr>
        <w:jc w:val="both"/>
      </w:pPr>
      <w:r>
        <w:t>Dia bukan hanya mengajar. Dia mengajar karena mengasihi Bapa dan mengasihi umat. Dia melakukan karya. Termasuk ketika dia ada di atas kayu salib, dia bilang, "Ampuni mereka karena mereka tidak tahu apa yang mereka perbuat." Dia melakukan itu bukan hanya karena mengasihi Bapa, tapi juga mengasihi orang berdosa seperti Engkau dan saya.</w:t>
      </w:r>
    </w:p>
    <w:p w14:paraId="1109CA4F" w14:textId="30EA3F41" w:rsidR="00D55144" w:rsidRDefault="00D55144" w:rsidP="0012266A">
      <w:pPr>
        <w:jc w:val="both"/>
      </w:pPr>
      <w:r>
        <w:t xml:space="preserve">Dia </w:t>
      </w:r>
      <w:r w:rsidR="003E2294">
        <w:t>menaati</w:t>
      </w:r>
      <w:r>
        <w:t xml:space="preserve"> Taurat secara sempurna, secara presisi setelah dia menafsirkannya dengan benar. Tapi itu dilakukan berdasarkan kasih. Kasih yang memang harus ada di dalam hati umat Tuhan. Bapak, Ibu, di dalam Kristuslah Taurat itu sampai kepada tujuannya. Di dalam Kristuslah Taurat itu ditaati secara sempurna.</w:t>
      </w:r>
    </w:p>
    <w:p w14:paraId="3FA2E1C3" w14:textId="2589683F" w:rsidR="00D55144" w:rsidRDefault="00D55144" w:rsidP="0012266A">
      <w:pPr>
        <w:jc w:val="both"/>
      </w:pPr>
      <w:r>
        <w:t xml:space="preserve">Dan dengan demikian kalau Bapak, Ibu dan saya dengar pengajaran Kristus, lihat kepada hidupnya. Sekali lagi Bapak, Ibu, dan saya akan menemukan Taurat mencapai tujuannya. Kalau Bapak, Ibu, dan saya lihat di dalam Perjanjian Lama, Taurat itu diberikan supaya pertama kita tahu kehendak Tuhan. Tapi kalau kita mengerti Taurat, kita juga akan tahu saya </w:t>
      </w:r>
      <w:proofErr w:type="spellStart"/>
      <w:r>
        <w:t>gak</w:t>
      </w:r>
      <w:proofErr w:type="spellEnd"/>
      <w:r>
        <w:t xml:space="preserve"> bisa mencapai kehendak Tuhan.</w:t>
      </w:r>
    </w:p>
    <w:p w14:paraId="66BBBDFE" w14:textId="2371053E" w:rsidR="00D55144" w:rsidRDefault="00D55144" w:rsidP="0012266A">
      <w:pPr>
        <w:jc w:val="both"/>
      </w:pPr>
      <w:r>
        <w:t xml:space="preserve">Maka Taurat berfungsi untuk menyatakan Allah dan kehendaknya sekaligus menyatakan siapa kita. Kita adalah orang-orang yang enggak mungkin bisa mencapai standar ini. Sehingga ketika Bapak, Ibu, dan saya dengar pengajaran Yesus Kristus seperti para pelacur dan juga </w:t>
      </w:r>
      <w:proofErr w:type="spellStart"/>
      <w:r>
        <w:t>ee</w:t>
      </w:r>
      <w:proofErr w:type="spellEnd"/>
      <w:r>
        <w:t xml:space="preserve"> [berdehem] pemungut-pemungut cukai, seperti pemimpin-pemimpin agama, mereka tahu bahwa mereka enggak sanggup ketika sampai pada titik itu, mereka sudah berdiri di depan surga, di pintu gerbang surga.</w:t>
      </w:r>
    </w:p>
    <w:p w14:paraId="4B74B667" w14:textId="285D6C44" w:rsidR="00D55144" w:rsidRDefault="00D55144" w:rsidP="0012266A">
      <w:pPr>
        <w:jc w:val="both"/>
      </w:pPr>
      <w:r>
        <w:t xml:space="preserve">Sampai Yesus berkata kepada mereka, "Mari </w:t>
      </w:r>
      <w:proofErr w:type="spellStart"/>
      <w:r>
        <w:t>kepada</w:t>
      </w:r>
      <w:r w:rsidR="003E2294">
        <w:t>K</w:t>
      </w:r>
      <w:r>
        <w:t>u</w:t>
      </w:r>
      <w:proofErr w:type="spellEnd"/>
      <w:r>
        <w:t xml:space="preserve"> hai kamu yang </w:t>
      </w:r>
      <w:r w:rsidR="003E2294">
        <w:t>letih</w:t>
      </w:r>
      <w:r>
        <w:t xml:space="preserve"> lesu dan </w:t>
      </w:r>
      <w:proofErr w:type="spellStart"/>
      <w:r>
        <w:t>berbeban</w:t>
      </w:r>
      <w:proofErr w:type="spellEnd"/>
      <w:r>
        <w:t xml:space="preserve"> berat." Tetapi </w:t>
      </w:r>
      <w:r w:rsidR="003E2294">
        <w:t>D</w:t>
      </w:r>
      <w:r>
        <w:t xml:space="preserve">ia hanya bisa mengatakan itu. Kenapa? Karena </w:t>
      </w:r>
      <w:r w:rsidR="003E2294">
        <w:t>D</w:t>
      </w:r>
      <w:r>
        <w:t xml:space="preserve">ia telah </w:t>
      </w:r>
      <w:r w:rsidR="003E2294">
        <w:t>menaati</w:t>
      </w:r>
      <w:r>
        <w:t xml:space="preserve"> Taurat secara </w:t>
      </w:r>
      <w:r>
        <w:lastRenderedPageBreak/>
        <w:t>sempurna. Jika Dia taat secara sempurna, maka Dia adalah korban yang sempurna bagi engkau dan saya. Jika Dia taat secara sempurna, maka Dia adalah imam besar yang agung yang ditawarkan bagi engkau dan saya.</w:t>
      </w:r>
    </w:p>
    <w:p w14:paraId="5786744B" w14:textId="337F2EEE" w:rsidR="00D55144" w:rsidRDefault="00D55144" w:rsidP="0012266A">
      <w:pPr>
        <w:jc w:val="both"/>
      </w:pPr>
      <w:r>
        <w:t xml:space="preserve">Satu-satunya </w:t>
      </w:r>
      <w:r w:rsidR="003E2294">
        <w:t>P</w:t>
      </w:r>
      <w:r>
        <w:t xml:space="preserve">erantara di antara Allah dan manusia yang bisa membawa manusia datang kepada Allah dan bisa membawa Allah datang kepada manusia. Satu-satunya cuman Dia. Tetapi </w:t>
      </w:r>
      <w:r w:rsidR="003E2294">
        <w:t>D</w:t>
      </w:r>
      <w:r>
        <w:t>ia enggak hanya mau bicara sebagai nabi yang tertinggi. Dia enggak mau hanya bicara sebagai imam korban yang paling sempurna.</w:t>
      </w:r>
    </w:p>
    <w:p w14:paraId="5C284A25" w14:textId="313821BA" w:rsidR="00D55144" w:rsidRDefault="00D55144" w:rsidP="0012266A">
      <w:pPr>
        <w:jc w:val="both"/>
      </w:pPr>
      <w:r>
        <w:t>Dia juga mau berbicara sebagai raja di dalam kehidupan. Saudara dan saya, kalau Taurat itu berbicara di dalam hidup para nabi, Taurat itu berbicara di dalam hidup Kristus. Allah berbicara melalui para nabi dan di dalam para nabi. Allah berbicara di dalam dan melalui Yesus Kristus sebagai raja. Dia menuntut supaya Bapak, Ibu, dan saya melakukan perbuatan baik demi kemuliaan Allah.</w:t>
      </w:r>
    </w:p>
    <w:p w14:paraId="7DBD532B" w14:textId="424E4C4B" w:rsidR="00D55144" w:rsidRDefault="00D55144" w:rsidP="0012266A">
      <w:pPr>
        <w:jc w:val="both"/>
      </w:pPr>
      <w:r>
        <w:t xml:space="preserve">Itu berarti </w:t>
      </w:r>
      <w:r w:rsidR="003E2294">
        <w:t>D</w:t>
      </w:r>
      <w:r>
        <w:t xml:space="preserve">ia mau Allah berbicara melalui Bapak, Ibu, dan saya dan </w:t>
      </w:r>
      <w:r w:rsidR="003E2294">
        <w:t>D</w:t>
      </w:r>
      <w:r>
        <w:t xml:space="preserve">ia mau Allah berbicara di dalam kita. Dia memerintah dalam hidup Bapak, Ibu, dan saya. Dan Bapak, Ibu, dan saya tahu Dia memerintah dalam hidup kita. Jika Bapak, Ibu, dan saya mendengar perintahnya </w:t>
      </w:r>
      <w:r w:rsidR="003E2294">
        <w:t>D</w:t>
      </w:r>
      <w:r>
        <w:t xml:space="preserve">ia hidup sesuai dengan apa yang </w:t>
      </w:r>
      <w:r w:rsidR="003E2294">
        <w:t>D</w:t>
      </w:r>
      <w:r>
        <w:t xml:space="preserve">ia mau, hidup sesuai dengan tuntutan firman, kita akan bilang, "Tuhan, tapi kami enggak sanggup." Dan itulah persis yang Dia mau dengar dari Bapak, Ibu, dan saya. Dan </w:t>
      </w:r>
      <w:r w:rsidR="003E2294">
        <w:t>D</w:t>
      </w:r>
      <w:r>
        <w:t xml:space="preserve">ia akan bilang pada saat yang sama, "Dia adalah </w:t>
      </w:r>
      <w:r w:rsidR="003E2294">
        <w:t>R</w:t>
      </w:r>
      <w:r>
        <w:t>aja yang baik hati, murah hati. Dia memberikan yang namanya Roh Kudus untuk memimpin Bapak, Ibu, dan saya di dalam apa yang disebut sebagai ketaatan. Kita adalah orang-orang yang masuk ke dalam surga karena anugerah.</w:t>
      </w:r>
    </w:p>
    <w:p w14:paraId="54866825" w14:textId="41DEB248" w:rsidR="008D79EF" w:rsidRDefault="00D55144" w:rsidP="0012266A">
      <w:pPr>
        <w:jc w:val="both"/>
      </w:pPr>
      <w:r>
        <w:t xml:space="preserve">Tetapi selama masih ada di dalam dunia, Dia menuntut Bapak, Ibu, dan saya </w:t>
      </w:r>
      <w:r w:rsidR="003E2294">
        <w:t>merespons</w:t>
      </w:r>
      <w:r>
        <w:t xml:space="preserve"> anugerah dengan menjadikan Dia sebagai </w:t>
      </w:r>
      <w:r w:rsidR="003E2294">
        <w:t>R</w:t>
      </w:r>
      <w:r>
        <w:t xml:space="preserve">aja dalam kehidupan kita. </w:t>
      </w:r>
      <w:r w:rsidR="003E2294">
        <w:t>Menaati</w:t>
      </w:r>
      <w:r>
        <w:t xml:space="preserve"> </w:t>
      </w:r>
      <w:r w:rsidR="003E2294">
        <w:t>otoritas-Nya</w:t>
      </w:r>
      <w:r>
        <w:t xml:space="preserve">, </w:t>
      </w:r>
      <w:r w:rsidR="003E2294">
        <w:t>menaati</w:t>
      </w:r>
      <w:r>
        <w:t xml:space="preserve"> apa yang Dia perintahkan dengan bergantung kepada karya Roh Kudus. Pertanyaannya sekarang adalah apakah Kristus berbicara di dalam hidup Bapak, Ibu, dan saya? Apakah kerajaan</w:t>
      </w:r>
      <w:r w:rsidR="003E2294">
        <w:t>-N</w:t>
      </w:r>
      <w:r>
        <w:t xml:space="preserve">ya Kristus nyata di dalam hidup Bapak, Ibu, dan saya? </w:t>
      </w:r>
    </w:p>
    <w:p w14:paraId="62116808" w14:textId="77777777" w:rsidR="003E2294" w:rsidRDefault="003E2294" w:rsidP="0012266A">
      <w:pPr>
        <w:jc w:val="both"/>
      </w:pPr>
    </w:p>
    <w:p w14:paraId="29CFA2D2" w14:textId="77777777" w:rsidR="008D79EF" w:rsidRDefault="008D79EF" w:rsidP="0012266A">
      <w:pPr>
        <w:jc w:val="both"/>
      </w:pPr>
    </w:p>
    <w:p w14:paraId="5D10E972" w14:textId="6C1874EB" w:rsidR="008D79EF" w:rsidRDefault="008D79EF" w:rsidP="0012266A">
      <w:pPr>
        <w:jc w:val="both"/>
      </w:pPr>
      <w:r>
        <w:t>Ringkasan ini belum diperiksa oleh pengkhotbah (WK)</w:t>
      </w:r>
    </w:p>
    <w:p w14:paraId="1974AD16" w14:textId="77777777" w:rsidR="008D79EF" w:rsidRDefault="008D79EF" w:rsidP="0012266A">
      <w:pPr>
        <w:jc w:val="both"/>
      </w:pPr>
    </w:p>
    <w:p w14:paraId="4DFE60B7" w14:textId="4A7CE4E0" w:rsidR="008D79EF" w:rsidRDefault="008D79EF" w:rsidP="0012266A">
      <w:pPr>
        <w:jc w:val="both"/>
      </w:pPr>
      <w:proofErr w:type="spellStart"/>
      <w:r>
        <w:t>YouTube</w:t>
      </w:r>
      <w:proofErr w:type="spellEnd"/>
      <w:r>
        <w:t>: https://www.youtube.com/watch?v=I0ZUQauiwTE</w:t>
      </w:r>
    </w:p>
    <w:p w14:paraId="02EC72F8" w14:textId="77777777" w:rsidR="008D79EF" w:rsidRDefault="008D79EF" w:rsidP="0012266A">
      <w:pPr>
        <w:jc w:val="both"/>
      </w:pPr>
    </w:p>
    <w:sectPr w:rsidR="008D79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144"/>
    <w:rsid w:val="0012266A"/>
    <w:rsid w:val="00155441"/>
    <w:rsid w:val="001A794C"/>
    <w:rsid w:val="00310945"/>
    <w:rsid w:val="003D73D0"/>
    <w:rsid w:val="003E2294"/>
    <w:rsid w:val="003F0DC9"/>
    <w:rsid w:val="00433FC5"/>
    <w:rsid w:val="006F1C1F"/>
    <w:rsid w:val="007A2D87"/>
    <w:rsid w:val="008A428D"/>
    <w:rsid w:val="008D79EF"/>
    <w:rsid w:val="009E28A7"/>
    <w:rsid w:val="00B54E6A"/>
    <w:rsid w:val="00BB37D0"/>
    <w:rsid w:val="00C047E8"/>
    <w:rsid w:val="00C54C4E"/>
    <w:rsid w:val="00CB6627"/>
    <w:rsid w:val="00D55144"/>
    <w:rsid w:val="00EE6B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E8F1"/>
  <w15:chartTrackingRefBased/>
  <w15:docId w15:val="{023C4304-B682-44C7-B3A0-15819109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Judul1">
    <w:name w:val="heading 1"/>
    <w:basedOn w:val="Normal"/>
    <w:next w:val="Normal"/>
    <w:link w:val="Judul1KAR"/>
    <w:uiPriority w:val="9"/>
    <w:qFormat/>
    <w:rsid w:val="00D551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D551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D55144"/>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D55144"/>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D55144"/>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D55144"/>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D55144"/>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D55144"/>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D55144"/>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D55144"/>
    <w:rPr>
      <w:rFonts w:asciiTheme="majorHAnsi" w:eastAsiaTheme="majorEastAsia" w:hAnsiTheme="majorHAnsi" w:cstheme="majorBidi"/>
      <w:color w:val="0F4761" w:themeColor="accent1" w:themeShade="BF"/>
      <w:sz w:val="40"/>
      <w:szCs w:val="40"/>
      <w:lang w:val="id-ID"/>
    </w:rPr>
  </w:style>
  <w:style w:type="character" w:customStyle="1" w:styleId="Judul2KAR">
    <w:name w:val="Judul 2 KAR"/>
    <w:basedOn w:val="FontParagrafDefault"/>
    <w:link w:val="Judul2"/>
    <w:uiPriority w:val="9"/>
    <w:semiHidden/>
    <w:rsid w:val="00D55144"/>
    <w:rPr>
      <w:rFonts w:asciiTheme="majorHAnsi" w:eastAsiaTheme="majorEastAsia" w:hAnsiTheme="majorHAnsi" w:cstheme="majorBidi"/>
      <w:color w:val="0F4761" w:themeColor="accent1" w:themeShade="BF"/>
      <w:sz w:val="32"/>
      <w:szCs w:val="32"/>
      <w:lang w:val="id-ID"/>
    </w:rPr>
  </w:style>
  <w:style w:type="character" w:customStyle="1" w:styleId="Judul3KAR">
    <w:name w:val="Judul 3 KAR"/>
    <w:basedOn w:val="FontParagrafDefault"/>
    <w:link w:val="Judul3"/>
    <w:uiPriority w:val="9"/>
    <w:semiHidden/>
    <w:rsid w:val="00D55144"/>
    <w:rPr>
      <w:rFonts w:eastAsiaTheme="majorEastAsia" w:cstheme="majorBidi"/>
      <w:color w:val="0F4761" w:themeColor="accent1" w:themeShade="BF"/>
      <w:sz w:val="28"/>
      <w:szCs w:val="28"/>
      <w:lang w:val="id-ID"/>
    </w:rPr>
  </w:style>
  <w:style w:type="character" w:customStyle="1" w:styleId="Judul4KAR">
    <w:name w:val="Judul 4 KAR"/>
    <w:basedOn w:val="FontParagrafDefault"/>
    <w:link w:val="Judul4"/>
    <w:uiPriority w:val="9"/>
    <w:semiHidden/>
    <w:rsid w:val="00D55144"/>
    <w:rPr>
      <w:rFonts w:eastAsiaTheme="majorEastAsia" w:cstheme="majorBidi"/>
      <w:i/>
      <w:iCs/>
      <w:color w:val="0F4761" w:themeColor="accent1" w:themeShade="BF"/>
      <w:lang w:val="id-ID"/>
    </w:rPr>
  </w:style>
  <w:style w:type="character" w:customStyle="1" w:styleId="Judul5KAR">
    <w:name w:val="Judul 5 KAR"/>
    <w:basedOn w:val="FontParagrafDefault"/>
    <w:link w:val="Judul5"/>
    <w:uiPriority w:val="9"/>
    <w:semiHidden/>
    <w:rsid w:val="00D55144"/>
    <w:rPr>
      <w:rFonts w:eastAsiaTheme="majorEastAsia" w:cstheme="majorBidi"/>
      <w:color w:val="0F4761" w:themeColor="accent1" w:themeShade="BF"/>
      <w:lang w:val="id-ID"/>
    </w:rPr>
  </w:style>
  <w:style w:type="character" w:customStyle="1" w:styleId="Judul6KAR">
    <w:name w:val="Judul 6 KAR"/>
    <w:basedOn w:val="FontParagrafDefault"/>
    <w:link w:val="Judul6"/>
    <w:uiPriority w:val="9"/>
    <w:semiHidden/>
    <w:rsid w:val="00D55144"/>
    <w:rPr>
      <w:rFonts w:eastAsiaTheme="majorEastAsia" w:cstheme="majorBidi"/>
      <w:i/>
      <w:iCs/>
      <w:color w:val="595959" w:themeColor="text1" w:themeTint="A6"/>
      <w:lang w:val="id-ID"/>
    </w:rPr>
  </w:style>
  <w:style w:type="character" w:customStyle="1" w:styleId="Judul7KAR">
    <w:name w:val="Judul 7 KAR"/>
    <w:basedOn w:val="FontParagrafDefault"/>
    <w:link w:val="Judul7"/>
    <w:uiPriority w:val="9"/>
    <w:semiHidden/>
    <w:rsid w:val="00D55144"/>
    <w:rPr>
      <w:rFonts w:eastAsiaTheme="majorEastAsia" w:cstheme="majorBidi"/>
      <w:color w:val="595959" w:themeColor="text1" w:themeTint="A6"/>
      <w:lang w:val="id-ID"/>
    </w:rPr>
  </w:style>
  <w:style w:type="character" w:customStyle="1" w:styleId="Judul8KAR">
    <w:name w:val="Judul 8 KAR"/>
    <w:basedOn w:val="FontParagrafDefault"/>
    <w:link w:val="Judul8"/>
    <w:uiPriority w:val="9"/>
    <w:semiHidden/>
    <w:rsid w:val="00D55144"/>
    <w:rPr>
      <w:rFonts w:eastAsiaTheme="majorEastAsia" w:cstheme="majorBidi"/>
      <w:i/>
      <w:iCs/>
      <w:color w:val="272727" w:themeColor="text1" w:themeTint="D8"/>
      <w:lang w:val="id-ID"/>
    </w:rPr>
  </w:style>
  <w:style w:type="character" w:customStyle="1" w:styleId="Judul9KAR">
    <w:name w:val="Judul 9 KAR"/>
    <w:basedOn w:val="FontParagrafDefault"/>
    <w:link w:val="Judul9"/>
    <w:uiPriority w:val="9"/>
    <w:semiHidden/>
    <w:rsid w:val="00D55144"/>
    <w:rPr>
      <w:rFonts w:eastAsiaTheme="majorEastAsia" w:cstheme="majorBidi"/>
      <w:color w:val="272727" w:themeColor="text1" w:themeTint="D8"/>
      <w:lang w:val="id-ID"/>
    </w:rPr>
  </w:style>
  <w:style w:type="paragraph" w:styleId="Judul">
    <w:name w:val="Title"/>
    <w:basedOn w:val="Normal"/>
    <w:next w:val="Normal"/>
    <w:link w:val="JudulKAR"/>
    <w:uiPriority w:val="10"/>
    <w:qFormat/>
    <w:rsid w:val="00D551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D55144"/>
    <w:rPr>
      <w:rFonts w:asciiTheme="majorHAnsi" w:eastAsiaTheme="majorEastAsia" w:hAnsiTheme="majorHAnsi" w:cstheme="majorBidi"/>
      <w:spacing w:val="-10"/>
      <w:kern w:val="28"/>
      <w:sz w:val="56"/>
      <w:szCs w:val="56"/>
      <w:lang w:val="id-ID"/>
    </w:rPr>
  </w:style>
  <w:style w:type="paragraph" w:styleId="Subjudul">
    <w:name w:val="Subtitle"/>
    <w:basedOn w:val="Normal"/>
    <w:next w:val="Normal"/>
    <w:link w:val="SubjudulKAR"/>
    <w:uiPriority w:val="11"/>
    <w:qFormat/>
    <w:rsid w:val="00D55144"/>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D55144"/>
    <w:rPr>
      <w:rFonts w:eastAsiaTheme="majorEastAsia" w:cstheme="majorBidi"/>
      <w:color w:val="595959" w:themeColor="text1" w:themeTint="A6"/>
      <w:spacing w:val="15"/>
      <w:sz w:val="28"/>
      <w:szCs w:val="28"/>
      <w:lang w:val="id-ID"/>
    </w:rPr>
  </w:style>
  <w:style w:type="paragraph" w:styleId="Kutipan">
    <w:name w:val="Quote"/>
    <w:basedOn w:val="Normal"/>
    <w:next w:val="Normal"/>
    <w:link w:val="KutipanKAR"/>
    <w:uiPriority w:val="29"/>
    <w:qFormat/>
    <w:rsid w:val="00D55144"/>
    <w:pPr>
      <w:spacing w:before="160"/>
      <w:jc w:val="center"/>
    </w:pPr>
    <w:rPr>
      <w:i/>
      <w:iCs/>
      <w:color w:val="404040" w:themeColor="text1" w:themeTint="BF"/>
    </w:rPr>
  </w:style>
  <w:style w:type="character" w:customStyle="1" w:styleId="KutipanKAR">
    <w:name w:val="Kutipan KAR"/>
    <w:basedOn w:val="FontParagrafDefault"/>
    <w:link w:val="Kutipan"/>
    <w:uiPriority w:val="29"/>
    <w:rsid w:val="00D55144"/>
    <w:rPr>
      <w:i/>
      <w:iCs/>
      <w:color w:val="404040" w:themeColor="text1" w:themeTint="BF"/>
      <w:lang w:val="id-ID"/>
    </w:rPr>
  </w:style>
  <w:style w:type="paragraph" w:styleId="DaftarParagraf">
    <w:name w:val="List Paragraph"/>
    <w:basedOn w:val="Normal"/>
    <w:uiPriority w:val="34"/>
    <w:qFormat/>
    <w:rsid w:val="00D55144"/>
    <w:pPr>
      <w:ind w:left="720"/>
      <w:contextualSpacing/>
    </w:pPr>
  </w:style>
  <w:style w:type="character" w:styleId="PenekananKeras">
    <w:name w:val="Intense Emphasis"/>
    <w:basedOn w:val="FontParagrafDefault"/>
    <w:uiPriority w:val="21"/>
    <w:qFormat/>
    <w:rsid w:val="00D55144"/>
    <w:rPr>
      <w:i/>
      <w:iCs/>
      <w:color w:val="0F4761" w:themeColor="accent1" w:themeShade="BF"/>
    </w:rPr>
  </w:style>
  <w:style w:type="paragraph" w:styleId="KutipanyangSering">
    <w:name w:val="Intense Quote"/>
    <w:basedOn w:val="Normal"/>
    <w:next w:val="Normal"/>
    <w:link w:val="KutipanyangSeringKAR"/>
    <w:uiPriority w:val="30"/>
    <w:qFormat/>
    <w:rsid w:val="00D551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D55144"/>
    <w:rPr>
      <w:i/>
      <w:iCs/>
      <w:color w:val="0F4761" w:themeColor="accent1" w:themeShade="BF"/>
      <w:lang w:val="id-ID"/>
    </w:rPr>
  </w:style>
  <w:style w:type="character" w:styleId="ReferensiyangSering">
    <w:name w:val="Intense Reference"/>
    <w:basedOn w:val="FontParagrafDefault"/>
    <w:uiPriority w:val="32"/>
    <w:qFormat/>
    <w:rsid w:val="00D551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16</Pages>
  <Words>8177</Words>
  <Characters>46609</Characters>
  <Application>Microsoft Office Word</Application>
  <DocSecurity>0</DocSecurity>
  <Lines>388</Lines>
  <Paragraphs>109</Paragraphs>
  <ScaleCrop>false</ScaleCrop>
  <Company/>
  <LinksUpToDate>false</LinksUpToDate>
  <CharactersWithSpaces>54677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GRII Cikarang</dc:creator>
  <cp:keywords/>
  <dc:description/>
  <cp:lastModifiedBy>GRII Cikarang</cp:lastModifiedBy>
  <cp:revision>8</cp:revision>
  <dcterms:created xsi:type="dcterms:W3CDTF">2026-08-20T05:49:00Z</dcterms:created>
  <dcterms:modified xsi:type="dcterms:W3CDTF">2026-08-20T07:49:00Z</dcterms:modified>
</cp:coreProperties>
</file>