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04752" w14:textId="411D5B5A" w:rsidR="00D168C7" w:rsidRPr="00D168C7" w:rsidRDefault="00D168C7" w:rsidP="00D168C7">
      <w:pPr>
        <w:jc w:val="center"/>
        <w:rPr>
          <w:b/>
          <w:bCs/>
          <w:sz w:val="28"/>
          <w:szCs w:val="28"/>
        </w:rPr>
      </w:pPr>
      <w:r w:rsidRPr="00D168C7">
        <w:rPr>
          <w:b/>
          <w:bCs/>
          <w:sz w:val="28"/>
          <w:szCs w:val="28"/>
        </w:rPr>
        <w:t>DARI SINAI KE GOLGOTA</w:t>
      </w:r>
    </w:p>
    <w:p w14:paraId="3B8B535B" w14:textId="77777777" w:rsidR="00D168C7" w:rsidRDefault="00D168C7" w:rsidP="00D168C7">
      <w:pPr>
        <w:jc w:val="both"/>
      </w:pPr>
    </w:p>
    <w:p w14:paraId="03F8EA78" w14:textId="77777777" w:rsidR="00D168C7" w:rsidRDefault="00E17D47" w:rsidP="00D168C7">
      <w:pPr>
        <w:jc w:val="both"/>
      </w:pPr>
      <w:r>
        <w:t>Vik. Jeconiah Lunardi, M.Th.</w:t>
      </w:r>
    </w:p>
    <w:p w14:paraId="67E6599A" w14:textId="77777777" w:rsidR="00E17D47" w:rsidRDefault="00E17D47" w:rsidP="00D168C7">
      <w:pPr>
        <w:jc w:val="both"/>
      </w:pPr>
    </w:p>
    <w:p w14:paraId="5BFEB0C1" w14:textId="372A1DE9" w:rsidR="00E17D47" w:rsidRDefault="0006136A" w:rsidP="00D168C7">
      <w:pPr>
        <w:jc w:val="both"/>
      </w:pPr>
      <w:r>
        <w:t>Syalom</w:t>
      </w:r>
      <w:r w:rsidR="00E17D47">
        <w:t>. Selamat sore Bapak Ibu sekalian. Selamat sore. Kita bersyukur pada hari Sabat ini Tuhan kembali kumpulkan kita untuk bersekutu bersama untuk merenungkan firman Tuhan dan memuji Tuhan. Hari ini kita akan melanjutkan eksposisi dari kitab Ibrani. Kita sudah masuk pada pasal yang ke-8. Kita akan merenungkan dari ayat yang pertama sampai ayat yang kelima.</w:t>
      </w:r>
    </w:p>
    <w:p w14:paraId="34866027" w14:textId="77777777" w:rsidR="0006136A" w:rsidRDefault="00E17D47" w:rsidP="0006136A">
      <w:pPr>
        <w:jc w:val="both"/>
      </w:pPr>
      <w:r>
        <w:t xml:space="preserve">Mari kita baca secara bertanggapan Ibrani pasal 8 dari ayat 1 sampai ayat 5 saya terlebih dahulu kemudian Bapak Ibu sekalian begitu seterusnya sampai ayat yang kelima. </w:t>
      </w:r>
    </w:p>
    <w:p w14:paraId="7A1A26ED" w14:textId="77777777" w:rsidR="0006136A" w:rsidRDefault="0006136A" w:rsidP="0006136A">
      <w:pPr>
        <w:jc w:val="both"/>
      </w:pPr>
    </w:p>
    <w:p w14:paraId="22EF025F" w14:textId="4B989C4C" w:rsidR="0006136A" w:rsidRPr="0006136A" w:rsidRDefault="0006136A" w:rsidP="0006136A">
      <w:pPr>
        <w:jc w:val="both"/>
        <w:rPr>
          <w:lang w:val="en-ID"/>
        </w:rPr>
      </w:pPr>
      <w:r w:rsidRPr="0006136A">
        <w:rPr>
          <w:lang w:val="en-ID"/>
        </w:rPr>
        <w:t>1</w:t>
      </w:r>
      <w:r>
        <w:rPr>
          <w:lang w:val="en-ID"/>
        </w:rPr>
        <w:t xml:space="preserve"> </w:t>
      </w:r>
      <w:r w:rsidRPr="0006136A">
        <w:rPr>
          <w:lang w:val="en-ID"/>
        </w:rPr>
        <w:t>Inti segala yang kita bicarakan itu ialah: kita mempunyai Imam Besar yang demikian, yang duduk di sebelah kanan takhta Yang Mahabesar di sorga,</w:t>
      </w:r>
    </w:p>
    <w:p w14:paraId="55ABE8A8" w14:textId="73C55742" w:rsidR="0006136A" w:rsidRPr="0006136A" w:rsidRDefault="0006136A" w:rsidP="0006136A">
      <w:pPr>
        <w:jc w:val="both"/>
        <w:rPr>
          <w:lang w:val="en-ID"/>
        </w:rPr>
      </w:pPr>
      <w:r w:rsidRPr="0006136A">
        <w:rPr>
          <w:lang w:val="en-ID"/>
        </w:rPr>
        <w:t>2</w:t>
      </w:r>
      <w:r>
        <w:rPr>
          <w:lang w:val="en-ID"/>
        </w:rPr>
        <w:t xml:space="preserve"> </w:t>
      </w:r>
      <w:r w:rsidRPr="0006136A">
        <w:rPr>
          <w:lang w:val="en-ID"/>
        </w:rPr>
        <w:t>dan yang melayani ibadah di tempat kudus, yaitu di dalam kemah sejati, yang didirikan oleh Tuhan dan bukan oleh manusia.</w:t>
      </w:r>
    </w:p>
    <w:p w14:paraId="63CD2B0D" w14:textId="57748486" w:rsidR="0006136A" w:rsidRPr="0006136A" w:rsidRDefault="0006136A" w:rsidP="0006136A">
      <w:pPr>
        <w:jc w:val="both"/>
        <w:rPr>
          <w:lang w:val="en-ID"/>
        </w:rPr>
      </w:pPr>
      <w:r w:rsidRPr="0006136A">
        <w:rPr>
          <w:lang w:val="en-ID"/>
        </w:rPr>
        <w:t>3</w:t>
      </w:r>
      <w:r>
        <w:rPr>
          <w:lang w:val="en-ID"/>
        </w:rPr>
        <w:t xml:space="preserve"> </w:t>
      </w:r>
      <w:r w:rsidRPr="0006136A">
        <w:rPr>
          <w:lang w:val="en-ID"/>
        </w:rPr>
        <w:t>Sebab setiap Imam Besar ditetapkan untuk mempersembahkan korban dan persembahan dan karena itu Yesus perlu mempunyai sesuatu untuk dipersembahkan.</w:t>
      </w:r>
    </w:p>
    <w:p w14:paraId="0F5D79EC" w14:textId="0823B9EB" w:rsidR="0006136A" w:rsidRPr="0006136A" w:rsidRDefault="0006136A" w:rsidP="0006136A">
      <w:pPr>
        <w:jc w:val="both"/>
        <w:rPr>
          <w:lang w:val="en-ID"/>
        </w:rPr>
      </w:pPr>
      <w:r w:rsidRPr="0006136A">
        <w:rPr>
          <w:lang w:val="en-ID"/>
        </w:rPr>
        <w:t>4</w:t>
      </w:r>
      <w:r>
        <w:rPr>
          <w:lang w:val="en-ID"/>
        </w:rPr>
        <w:t xml:space="preserve"> </w:t>
      </w:r>
      <w:r w:rsidRPr="0006136A">
        <w:rPr>
          <w:lang w:val="en-ID"/>
        </w:rPr>
        <w:t>Sekiranya Ia di bumi ini, Ia sama sekali tidak akan menjadi imam, karena di sini telah ada orang-orang yang mempersembahkan persembahan menurut hukum Taurat.</w:t>
      </w:r>
    </w:p>
    <w:p w14:paraId="790928EE" w14:textId="64F2427B" w:rsidR="0006136A" w:rsidRPr="0006136A" w:rsidRDefault="0006136A" w:rsidP="0006136A">
      <w:pPr>
        <w:jc w:val="both"/>
        <w:rPr>
          <w:lang w:val="en-ID"/>
        </w:rPr>
      </w:pPr>
      <w:r w:rsidRPr="0006136A">
        <w:rPr>
          <w:lang w:val="en-ID"/>
        </w:rPr>
        <w:t>5</w:t>
      </w:r>
      <w:r>
        <w:rPr>
          <w:lang w:val="en-ID"/>
        </w:rPr>
        <w:t xml:space="preserve"> </w:t>
      </w:r>
      <w:r w:rsidRPr="0006136A">
        <w:rPr>
          <w:lang w:val="en-ID"/>
        </w:rPr>
        <w:t>Pelayanan mereka adalah gambaran dan bayangan dari apa yang ada di sorga, sama seperti yang diberitahukan kepada Musa, ketika ia hendak mendirikan kemah: "Ingatlah," demikian firman-Nya, "bahwa engkau membuat semuanya itu menurut contoh yang telah ditunjukkan kepadamu di atas gunung itu."</w:t>
      </w:r>
    </w:p>
    <w:p w14:paraId="47B99E83" w14:textId="77777777" w:rsidR="0006136A" w:rsidRDefault="0006136A" w:rsidP="0006136A">
      <w:pPr>
        <w:jc w:val="both"/>
      </w:pPr>
    </w:p>
    <w:p w14:paraId="45A07B2C" w14:textId="58545D8A" w:rsidR="00E17D47" w:rsidRDefault="00E17D47" w:rsidP="00D168C7">
      <w:pPr>
        <w:jc w:val="both"/>
      </w:pPr>
      <w:r>
        <w:t>Cukup sampai ayat 5 saja. Kalau hari ini kita diberi satu pertanyaan, misalnya hari ini saya bertanya kepada Bapak Ibu sekalian, apa itu kekristenan? Mungkin jawaban yang akan diberikan kepada saya itu akan beragam. Mungkin ada beberapa orang yang mengatakan kekristenan adalah kita yang beriman pada Yesus Kristus. Ya, benar.</w:t>
      </w:r>
    </w:p>
    <w:p w14:paraId="38A22312" w14:textId="37955252" w:rsidR="00E17D47" w:rsidRDefault="00E17D47" w:rsidP="00D168C7">
      <w:pPr>
        <w:jc w:val="both"/>
      </w:pPr>
      <w:r>
        <w:t>Atau mungkin ada beberapa sebagian yang mengatakan kekristenan adalah satu agama. Kekristenan adalah satu kumpulan ajaran moral. Kekristenan adalah satu kumpulan orang-orang yang cukup baik, orang-orang yang lebih baik daripada orang-orang di dunia. Atau mungkin beberapa orang lain mengatakan kekristenan itu mengajarkan bagaimana kita bisa hidup berbahagia, bagaimana kita bisa hidup kaya raya, berlimpah, dan tidak ada sakit penyakit, hidup bahagia di bumi dan di surga.</w:t>
      </w:r>
    </w:p>
    <w:p w14:paraId="3F284C72" w14:textId="7683EFCC" w:rsidR="00E17D47" w:rsidRDefault="00E17D47" w:rsidP="00D168C7">
      <w:pPr>
        <w:jc w:val="both"/>
      </w:pPr>
      <w:r>
        <w:t>Mungkin sebagian memberikan jawaban seperti itu. Maka dari sekedar menjawab apa itu kekristenan, jawaban yang diberikan sangat banyak alternatifnya. Dan dari beragam jawaban ini tidak mungkin semuanya benar. Pasti ada yang benar maka pasti ada yang salah. Dan di antara semua jawaban ini kita juga perlu menyelidiki kita sendiri.</w:t>
      </w:r>
    </w:p>
    <w:p w14:paraId="08098244" w14:textId="7FC19D7E" w:rsidR="00E17D47" w:rsidRDefault="00E17D47" w:rsidP="00D168C7">
      <w:pPr>
        <w:jc w:val="both"/>
      </w:pPr>
      <w:r>
        <w:lastRenderedPageBreak/>
        <w:t xml:space="preserve">Ketika kita ditanya benar-benar apa itu kekristenan. Jangan-jangan selama ini kita anggap ini sebagai satu hal yang lalu, sebagai hal yang sepele. Kita anggap karena saya sudah sekolah minggu di </w:t>
      </w:r>
      <w:r w:rsidRPr="0006136A">
        <w:rPr>
          <w:i/>
          <w:iCs/>
        </w:rPr>
        <w:t>reform</w:t>
      </w:r>
      <w:r w:rsidR="0006136A" w:rsidRPr="0006136A">
        <w:rPr>
          <w:i/>
          <w:iCs/>
        </w:rPr>
        <w:t>ed</w:t>
      </w:r>
      <w:r>
        <w:t xml:space="preserve"> misalnya, sudah ikut gereja bahkan harus dia kandungan ibu kemudian sampai hari ini sudah puluhan tahun bergereja.</w:t>
      </w:r>
    </w:p>
    <w:p w14:paraId="6FD71DCD" w14:textId="41C3E5BB" w:rsidR="00E17D47" w:rsidRDefault="00E17D47" w:rsidP="00D168C7">
      <w:pPr>
        <w:jc w:val="both"/>
      </w:pPr>
      <w:r>
        <w:t>Tapi begitu kita benar-benar tanya apakah kita benar-benar tahu apa itu kekristenan? Jangan-jangan begitu kita ditanya ini, kita sendiri juga tidak tahu apa itu kekristenan. Dan kalau kita mau tahu jawabannya, tentu kita tidak bisa lari ke dunia. Karena dunia memberikan alternatif jawaban yang seperti tadi, begitu banyak.</w:t>
      </w:r>
    </w:p>
    <w:p w14:paraId="2A9F3D08" w14:textId="1351139F" w:rsidR="00E17D47" w:rsidRDefault="00E17D47" w:rsidP="00D168C7">
      <w:pPr>
        <w:jc w:val="both"/>
      </w:pPr>
      <w:r>
        <w:t>Maka untuk bisa kita menemukan jawaban apa itu kekristenan, kita harus kembali kepada Alkitab. Dan Ibrani pasal 8 ayat 1 sampai 5 ini memberikan jawaban atas pertanyaan itu. Apa itu kekristenan? Dan memang untuk bisa menemukan jawaban apa itu kekristenan itu membutuhkan satu perjalanan yang panjang. Memang tidak semudah itu untuk menjawabnya.</w:t>
      </w:r>
    </w:p>
    <w:p w14:paraId="0C64115C" w14:textId="311752BA" w:rsidR="0006136A" w:rsidRDefault="00E17D47" w:rsidP="0006136A">
      <w:pPr>
        <w:jc w:val="both"/>
      </w:pPr>
      <w:r>
        <w:t xml:space="preserve">Ada perjalanan yang harus tempuh dari satu tempat ke tempat yang lain baru kita bisa menemukan apa arti kekristenan. Dan karena ini kita akan membahas khotbah ini intinya membahas apa itu kekristenan melalui satu perjalanan yang panjang. </w:t>
      </w:r>
    </w:p>
    <w:p w14:paraId="339AA64D" w14:textId="1819BA09" w:rsidR="00E17D47" w:rsidRDefault="0006136A" w:rsidP="00D168C7">
      <w:pPr>
        <w:jc w:val="both"/>
      </w:pPr>
      <w:r>
        <w:t>H</w:t>
      </w:r>
      <w:r w:rsidR="00E17D47">
        <w:t>ari ini saya mengajak Bapak Ibu sekalian untuk pergi bukan dari satu pulau ke pulau, tapi dari satu gunung ke gunung yang lain.</w:t>
      </w:r>
      <w:r>
        <w:t xml:space="preserve"> </w:t>
      </w:r>
      <w:r w:rsidR="00E17D47">
        <w:t>Dan dari setiap gunung yang nanti kita akan lewati, kita akan lalui, kita akan mendapat jawaban yang semakin jelas dari pertanyaan apa itu kekristenan? Maka mari pertama kita datang ke gunung yang pertama yaitu Gunung Sinai. Mari kita buka Keluaran pasal 19 ayat 16 sampai 20. Keluaran pasal 19 ayat 16 sampai ayat yang ke-20.</w:t>
      </w:r>
    </w:p>
    <w:p w14:paraId="4EEAB016" w14:textId="3574CFB2" w:rsidR="00E17D47" w:rsidRDefault="00E17D47" w:rsidP="00D168C7">
      <w:pPr>
        <w:jc w:val="both"/>
      </w:pPr>
      <w:r>
        <w:t>Kita baca secara bertanggapan. Saya terlebih dahulu. Kemudian Bapak Ibu begitu seterusnya sampai ayat yang ke20. Lalu terjadilah pada hari ketiga di pagi hari ada guru, kilat dan awan tebal di atas gunung serta benci sangkakala yang sangat keras sehingga semua orang yang ada di perkemahan gemetar. Allah mereka. Seluruh Gunung Sinai berasap karena Tuhan turun ke atasnya dalam api.</w:t>
      </w:r>
    </w:p>
    <w:p w14:paraId="1C722D36" w14:textId="5D50A8F1" w:rsidR="00E17D47" w:rsidRDefault="00E17D47" w:rsidP="00D168C7">
      <w:pPr>
        <w:jc w:val="both"/>
      </w:pPr>
      <w:r>
        <w:t>Asapnya membumbung seperti asap dari tempat peleburan dan seluruh gunung itu gemetar dengan hebat. Lalu Tuhan turun ke atas Gunung Sinai ke puncak gunung itu. Kemudian Tuhan memanggil Musa ke puncak gunung itu dan Musa naik ke atas. Dari Gunung Sinai kita melihat bagaimana Tuhan yang memanggil Musa seorang diri untuk datang ke atas gunung itu.</w:t>
      </w:r>
    </w:p>
    <w:p w14:paraId="633D35B3" w14:textId="7A6E181D" w:rsidR="00E17D47" w:rsidRDefault="00E17D47" w:rsidP="00D168C7">
      <w:pPr>
        <w:jc w:val="both"/>
      </w:pPr>
      <w:r>
        <w:t>Dan di sana dia berjumpa dengan Tuhan. Musa mendengar firman Tuhan. Musa mendapatkan pola bagaimana umat Tuhan harus datang beribadah kepada Tuhan. Musa mendapatkan perintah Allah 10 perintah Allah, Taurat bahkan sampai pola yang paling detail bagaimana umat Tuhan bisa beribadah kepada Tuhan dengan membuat satu tenda, satu kemah pertemuan.</w:t>
      </w:r>
    </w:p>
    <w:p w14:paraId="3E420000" w14:textId="559BBC9A" w:rsidR="00E17D47" w:rsidRDefault="0006136A" w:rsidP="00D168C7">
      <w:pPr>
        <w:jc w:val="both"/>
      </w:pPr>
      <w:r>
        <w:t>Kemah</w:t>
      </w:r>
      <w:r w:rsidR="00E17D47">
        <w:t xml:space="preserve"> pertemuan bahannya pun itu Tuhan sampaikan dengan detail sampai ada bahan yang paling aneh sekalipun kulit lumba-lumba itu juga disebut di atas Gunung Sinai. Kemudian juga warnanya warna kain yang harus dipakai untuk bikin </w:t>
      </w:r>
      <w:r>
        <w:t>kemah</w:t>
      </w:r>
      <w:r w:rsidR="00E17D47">
        <w:t xml:space="preserve"> pertemuan ukurannya seperti apa? pola yang begitu detail dari Tuhan diberikan kepada Musa.</w:t>
      </w:r>
    </w:p>
    <w:p w14:paraId="0506D007" w14:textId="529F3E81" w:rsidR="00E17D47" w:rsidRDefault="00E17D47" w:rsidP="00D168C7">
      <w:pPr>
        <w:jc w:val="both"/>
      </w:pPr>
      <w:r>
        <w:t>Kemudian nanti Musa akan turun dan mengajarkan itu kepada umat Tuhan. Nah, dari sini kita bisa melihat Tuhan yang pertama-tama memberikan pola untuk umat Tuhan datang kepadanya. Tuhan yang memberikan Taurat bagaimana umat Tuhan harus bertindak. Tuhan yang memberikan bagaimana umat Tuhan harus datang kepada dia dengan tata cara ibadahnya sendiri.</w:t>
      </w:r>
    </w:p>
    <w:p w14:paraId="71674FB7" w14:textId="422DBD8B" w:rsidR="00E17D47" w:rsidRDefault="00E17D47" w:rsidP="00D168C7">
      <w:pPr>
        <w:jc w:val="both"/>
      </w:pPr>
      <w:r>
        <w:lastRenderedPageBreak/>
        <w:t>Ada ibadah yang dipimpin oleh imam-imam keturunan Harun. Ada ibadah yang harus dilakukan dengan begitu spesifik. Ada aturan-aturan yang harus dilakukan. Kurban-korban harus benar-benar spesifik. Itu semua Tuhan berikan di atas Gunung Sinai kepada Musa. Dan nanti Musa turun dan mengajarkan kepada umat Tuhan.</w:t>
      </w:r>
    </w:p>
    <w:p w14:paraId="236A2202" w14:textId="6FCD5FCD" w:rsidR="00E17D47" w:rsidRDefault="00E17D47" w:rsidP="00D168C7">
      <w:pPr>
        <w:jc w:val="both"/>
      </w:pPr>
      <w:r>
        <w:t>Maka dari Gunung Sinai kita melihat bahwa iman kita berdasarkan pada wahyu Tuhan yang bukan menurut kemauan kita sendiri. Wahyu Tuhan itu bukan dari bawah ke atas, bukan dari ide kita. Oh, saya mau menyembah Tuhan. Oh, saya mau datang kepada Tuhan. Oh, saya mau mengerti Tuhan. Menurut keyakinan saya, menurut pengertian saya, menurut cara saya ibadah, saya mau menyembah Tuhan.</w:t>
      </w:r>
    </w:p>
    <w:p w14:paraId="39A76A63" w14:textId="34E1214D" w:rsidR="00E17D47" w:rsidRDefault="00E17D47" w:rsidP="00D168C7">
      <w:pPr>
        <w:jc w:val="both"/>
      </w:pPr>
      <w:r>
        <w:t>Enggak. Wahyu Tuhan itu selalu gerakannya dari atas ke bawah. Dari Tuhan disampaikan kepada Musa dan Musa menyampaikan itu kepada umat Tuhan. Maka kita bisa melihat kembali ke pertanyaan apa itu kekristenan? Di poin ini kita bisa melihat kekristenan memang dalam konteks Musa ini masih Yudaisme.</w:t>
      </w:r>
    </w:p>
    <w:p w14:paraId="66A932A0" w14:textId="3BC75B1E" w:rsidR="00E17D47" w:rsidRDefault="00E17D47" w:rsidP="00D168C7">
      <w:pPr>
        <w:jc w:val="both"/>
      </w:pPr>
      <w:r>
        <w:t>Yudaisme adalah bayang-bayang dari iman Kristen, bayang-bayang dari Kristus. Dan dalam bayang-bayang ini di puncak Gunung Sinai kita melihat oh Tuhan yang memberikan wahyu. Maka kekristenan itu bukan satu agama yang dari bawah melihat ke atas. Bukan satu agama yang menurut ide manusia. Bagaimana saya memuji Tuhan? Bagaimana saya menyembah Tuhan menurut mau saya, menurut ide saya.</w:t>
      </w:r>
    </w:p>
    <w:p w14:paraId="04081C17" w14:textId="69FF6710" w:rsidR="00E17D47" w:rsidRDefault="00E17D47" w:rsidP="00D168C7">
      <w:pPr>
        <w:jc w:val="both"/>
      </w:pPr>
      <w:r>
        <w:t>Tetapi kekristenan adalah wahyu dari Tuhan kepada manusia. Tuhan yang menjumpai manusia. Tuhan yang memberikan satu pola yang khusus untuk manusia bisa datang kepada Tuhan. Tuhan yang memberikan Taurat. Tuhan yang memberikan berbagai macam aturan yang harus dilakukan oleh manusia untuk menjadi umat Tuhan dari atas. ke bawah. Dalam Perjanjian Lama memang ada cerita orang-orang yang mau mencari Tuhan, mau menyembah Tuhan dengan gerakan dari bawah ke atas.</w:t>
      </w:r>
    </w:p>
    <w:p w14:paraId="462A4A6A" w14:textId="67894889" w:rsidR="00E17D47" w:rsidRDefault="00E17D47" w:rsidP="00D168C7">
      <w:pPr>
        <w:jc w:val="both"/>
      </w:pPr>
      <w:r>
        <w:t xml:space="preserve">Orang-orang ini berkumpul di satu tempat kemudian mereka, "Oh, saya </w:t>
      </w:r>
      <w:r w:rsidR="0006136A">
        <w:t>ingin</w:t>
      </w:r>
      <w:r>
        <w:t xml:space="preserve"> tahu Tuhan. Saya </w:t>
      </w:r>
      <w:r w:rsidR="0006136A">
        <w:t>ingin</w:t>
      </w:r>
      <w:r>
        <w:t xml:space="preserve"> melihat Tuhan dan mungkin kalau saya bisa melihat Tuhan, saya bisa menyembah Tuhan dengan benar." Maka marilah kita berkumpul menjadi satu. Marilah kita membangun satu menara yang besar, yang tinggi sampai kita bisa melihat Tuhan. Peristiwa menara Babel ini adalah satu gerakan dari bawah ke atas mau mencari Tuhan, mau melihat Tuhan.</w:t>
      </w:r>
    </w:p>
    <w:p w14:paraId="5F7596DA" w14:textId="18B0AAF4" w:rsidR="00E17D47" w:rsidRDefault="00E17D47" w:rsidP="00D168C7">
      <w:pPr>
        <w:jc w:val="both"/>
      </w:pPr>
      <w:r>
        <w:t xml:space="preserve">Dan bukankah peristiwa ini adalah peristiwa yang sebenarnya ini menunjukkan sistem agama di dunia ini? Semua sistem agama kan selalu seperti ini. Oh, saya mau menyembah Tuhan. Kira-kira Tuhan tuh seperti apa ya? Kira-kira Tuhan itu senang seperti apa ya? Oh, dunia hari ini orang-orang itu senang dengan musik pop, </w:t>
      </w:r>
      <w:r w:rsidRPr="0006136A">
        <w:rPr>
          <w:i/>
          <w:iCs/>
        </w:rPr>
        <w:t>Korean pop</w:t>
      </w:r>
      <w:r>
        <w:t xml:space="preserve"> misalnya.</w:t>
      </w:r>
    </w:p>
    <w:p w14:paraId="3D291AF0" w14:textId="4C9B1DCB" w:rsidR="00E17D47" w:rsidRDefault="00E17D47" w:rsidP="00D168C7">
      <w:pPr>
        <w:jc w:val="both"/>
      </w:pPr>
      <w:r>
        <w:t xml:space="preserve">Oh, maka kalau </w:t>
      </w:r>
      <w:r w:rsidRPr="0006136A">
        <w:rPr>
          <w:i/>
          <w:iCs/>
        </w:rPr>
        <w:t>Korean pop</w:t>
      </w:r>
      <w:r>
        <w:t xml:space="preserve"> itu yang terbaik hari ini, berarti Tuhan harusnya juga senang yang terbaik hari ini dong. Maka mari kita masukkan </w:t>
      </w:r>
      <w:r w:rsidRPr="0006136A">
        <w:rPr>
          <w:i/>
          <w:iCs/>
        </w:rPr>
        <w:t>Korean Pop</w:t>
      </w:r>
      <w:r>
        <w:t xml:space="preserve"> untuk menjadi penyembahan kita kepada Tuhan dari dunia ke Tuhan. Gunung Sinai mengajarkan kita gerakannya bukan seperti itu, polanya bukan seperti itu. Kalau kita mau menyembah Tuhan itu menurut pola dari Tuhan sendiri.</w:t>
      </w:r>
    </w:p>
    <w:p w14:paraId="6CFB38AF" w14:textId="75D2D5B3" w:rsidR="00E17D47" w:rsidRDefault="00E17D47" w:rsidP="00D168C7">
      <w:pPr>
        <w:jc w:val="both"/>
      </w:pPr>
      <w:r>
        <w:t>Kalau kita mau benar-benar datang kepada Tuhan harus dengan cara Tuhan sendiri. Dan Tuhan memberikan itu kepada kita. Bukan kita yang berusaha menurut ide saya sendiri datang menyembah kepada Tuhan. Dan kemudian dari Gunung Sinai kita juga belajar Tuhan pilih Musa untuk naik ke atas untuk mendengar firman Tuhan.</w:t>
      </w:r>
    </w:p>
    <w:p w14:paraId="7CBA870F" w14:textId="345D35E1" w:rsidR="00E17D47" w:rsidRDefault="00E17D47" w:rsidP="00D168C7">
      <w:pPr>
        <w:jc w:val="both"/>
      </w:pPr>
      <w:r>
        <w:t xml:space="preserve">Tuhan tetapkan, Tuhan pilih seorang pemimpin untuk memimpin umat Tuhan. Dan Musa ini memang seorang yang besar sekali. Yudaisme itu begitu mengagumkan Musa. Dianggap orang </w:t>
      </w:r>
      <w:r>
        <w:lastRenderedPageBreak/>
        <w:t>ini begitu besar. Dianggap orang ini yang menuliskan Taurat. Ya memang lima kitab pertama dari Perjanjian Lama. Lima kitab Musa itu, kitab Taurat itu memang Musa yang menulis.</w:t>
      </w:r>
    </w:p>
    <w:p w14:paraId="1ADC4376" w14:textId="76E8CA55" w:rsidR="00E17D47" w:rsidRDefault="00E17D47" w:rsidP="00D168C7">
      <w:pPr>
        <w:jc w:val="both"/>
      </w:pPr>
      <w:r>
        <w:t>Tetapi dari Gunung Sina kita tahu Musa menulis itu bukan menurut ide Musa, bukan menurut pikiran Musa, tapi Musa menulis apa yang dia terima dari Tuhan, apa yang dia dengar dari Tuhan di atas Gunung Sinai. Kemudian dia turun mengajarkan kepada umat Tuhan dan menuliskannya. Maka Taurat bukan ciptaan Musa. Maka Musa bukan tokoh sentral dari Yudaisme.</w:t>
      </w:r>
    </w:p>
    <w:p w14:paraId="0F14C6D5" w14:textId="5BA717A9" w:rsidR="00E17D47" w:rsidRDefault="00E17D47" w:rsidP="00D168C7">
      <w:pPr>
        <w:jc w:val="both"/>
      </w:pPr>
      <w:r>
        <w:t>Tetapi dia adalah orang yang Tuhan pilih untuk terlebih dahulu mendengar firman Tuhan dan mengajarkan kepada umat Tuhan. Selalu ada pola yang seperti ini. Bukan Musa yang terbesar tetapi Tuhan. Nah, dari sini setidaknya kita melihat di Gunung Sinai dari Yudaisme yang adalah bayang-bayang dari kekristenan, bayang-bayang dari Kristus, kita melihat bahwa pertama wahyu Tuhan datangnya dari atas dari Tuhan dan turun ke bawah.</w:t>
      </w:r>
    </w:p>
    <w:p w14:paraId="2B1C9F5D" w14:textId="3443A71B" w:rsidR="00E17D47" w:rsidRDefault="00E17D47" w:rsidP="00D168C7">
      <w:pPr>
        <w:jc w:val="both"/>
      </w:pPr>
      <w:r>
        <w:t>Kemudian yang kedua, ibadah tidak bisa sembarangan menurut pikiran atau ide kita. Tetapi kita datang pada Tuhan dengan ketetapan yang Tuhan sendiri tentukan secara detail. Tuhan memberikan detail yang begitu spesifik. Bagaimana cara kita beribadah kepada Tuhan itu bukan menurut ide kita, tapi dari Tuhan sendiri.</w:t>
      </w:r>
    </w:p>
    <w:p w14:paraId="041A7F4A" w14:textId="226E8230" w:rsidR="00E17D47" w:rsidRDefault="00E17D47" w:rsidP="00D168C7">
      <w:pPr>
        <w:jc w:val="both"/>
      </w:pPr>
      <w:r>
        <w:t>Kemudian yang ketiga, pusat iman adalah Tuhan. Pemimpin seluruh perjalanan hidup kita, pemimpin seluruh perjalanan ibadah kita adalah Tuhan. Dan Tuhan menetapkan seseorang untuk memimpin perjalanan rohani kita. Mungkin itu seorang hamba Tuhan, mungkin itu penatua, mungkin itu orang tua rohani, mungkin orang tua KTB. Kita bisa mendengarkan mereka sebagai orang yang terlebih dahulu mendengar firman Tuhan kemudian turun dan mengajarkannya kepada kita.</w:t>
      </w:r>
    </w:p>
    <w:p w14:paraId="0791FED2" w14:textId="04853AF1" w:rsidR="00E17D47" w:rsidRDefault="00E17D47" w:rsidP="00D168C7">
      <w:pPr>
        <w:jc w:val="both"/>
      </w:pPr>
      <w:r>
        <w:t>Kita bisa dengarkan dia sebagai wakil dari Tuhan, tetapi tetap dia adalah manusia biasa. Tetap dia seperti Musa, manusia biasa yang dipilih oleh Tuhan. memang besar tetapi bukan Tuhan. Kita belajar dari hamba Tuhan, dari pemimpin rohani kita. Tetapi tetap yang menjadi arah kita, penyembahan kita adalah Tuhan.</w:t>
      </w:r>
    </w:p>
    <w:p w14:paraId="06E975F7" w14:textId="0632D851" w:rsidR="00E17D47" w:rsidRDefault="00E17D47" w:rsidP="00D168C7">
      <w:pPr>
        <w:jc w:val="both"/>
      </w:pPr>
      <w:r>
        <w:t>Maka dari Gunung Sinai kita menemukan bahwa Allah memberikan pola karena manusia tidak tahu bagaimana datang kepada Allah, maka Allah yang memberikan pola bagaimana kita datang kepada Allah. Dari Gunung Sinai kita mengerti bahwa iman Kristen itu bukanlah konstruksi manusia, bukanlah ide dari manusia, melainkan pola yang dinyatakan oleh Allah sendiri.</w:t>
      </w:r>
    </w:p>
    <w:p w14:paraId="455F36A2" w14:textId="51AD55BE" w:rsidR="00E17D47" w:rsidRDefault="0006136A" w:rsidP="00D168C7">
      <w:pPr>
        <w:jc w:val="both"/>
      </w:pPr>
      <w:r>
        <w:t>W</w:t>
      </w:r>
      <w:r w:rsidR="00E17D47">
        <w:t>ahyu yang dari Tuhan sendiri. Tetapi kalau kita berhenti cuma sampai di Gunung Sinai, ini kan masih belum menjawab pertanyaan tadi. Apa itu kekristenan? Kalau menjawab Yudaisme, ya mungkin bisa berhenti di Gunung Sinai. Tapi kita tidak bisa hanya di Gunung Sinai saja untuk mengerti iman kita, untuk mengerti apa itu kekristenan.</w:t>
      </w:r>
    </w:p>
    <w:p w14:paraId="70BFBDA4" w14:textId="01BF2AA7" w:rsidR="00E17D47" w:rsidRDefault="00E17D47" w:rsidP="00D168C7">
      <w:pPr>
        <w:jc w:val="both"/>
      </w:pPr>
      <w:r>
        <w:t>Maka kita perlu pergi ke gunung yang lain. Sekarang saya mengajak untuk kita melihat satu gunung di mana Tuhan Yesus membawa Petrus, Yakobus, dan Yohanes naik ke gunung itu. Dan di sana mereka berjumpa dengan Musa dan Elia. Mari kita lihat Matius pasal 17 ayat 1 sampai 8. Kita baca secara bergantian pertanggapan saya terlebih dahulu.</w:t>
      </w:r>
    </w:p>
    <w:p w14:paraId="05152941" w14:textId="77777777" w:rsidR="0006136A" w:rsidRDefault="00E17D47" w:rsidP="0006136A">
      <w:pPr>
        <w:jc w:val="both"/>
      </w:pPr>
      <w:r>
        <w:t xml:space="preserve">Kemudian Bapak Ibu begitu sampai ayat yang ke-8 Matius pasal 17. </w:t>
      </w:r>
    </w:p>
    <w:p w14:paraId="7BFEF517" w14:textId="77777777" w:rsidR="0006136A" w:rsidRDefault="0006136A" w:rsidP="0006136A">
      <w:pPr>
        <w:jc w:val="both"/>
      </w:pPr>
    </w:p>
    <w:p w14:paraId="03103395" w14:textId="3D6F2F5F" w:rsidR="0006136A" w:rsidRPr="0006136A" w:rsidRDefault="0006136A" w:rsidP="0006136A">
      <w:pPr>
        <w:jc w:val="both"/>
        <w:rPr>
          <w:lang w:val="en-ID"/>
        </w:rPr>
      </w:pPr>
      <w:r w:rsidRPr="0006136A">
        <w:rPr>
          <w:lang w:val="en-ID"/>
        </w:rPr>
        <w:t>1</w:t>
      </w:r>
      <w:r>
        <w:rPr>
          <w:lang w:val="en-ID"/>
        </w:rPr>
        <w:t xml:space="preserve"> </w:t>
      </w:r>
      <w:r w:rsidRPr="0006136A">
        <w:rPr>
          <w:lang w:val="en-ID"/>
        </w:rPr>
        <w:t>Enam hari kemudian Yesus membawa Petrus, Yakobus dan Yohanes saudaranya, dan bersama-sama dengan mereka Ia naik ke sebuah gunung yang tinggi. Di situ mereka sendiri saja.</w:t>
      </w:r>
    </w:p>
    <w:p w14:paraId="13FEC538" w14:textId="591DB6EE" w:rsidR="0006136A" w:rsidRPr="0006136A" w:rsidRDefault="0006136A" w:rsidP="0006136A">
      <w:pPr>
        <w:jc w:val="both"/>
        <w:rPr>
          <w:lang w:val="en-ID"/>
        </w:rPr>
      </w:pPr>
      <w:r w:rsidRPr="0006136A">
        <w:rPr>
          <w:lang w:val="en-ID"/>
        </w:rPr>
        <w:lastRenderedPageBreak/>
        <w:t>2</w:t>
      </w:r>
      <w:r>
        <w:rPr>
          <w:lang w:val="en-ID"/>
        </w:rPr>
        <w:t xml:space="preserve"> </w:t>
      </w:r>
      <w:r w:rsidRPr="0006136A">
        <w:rPr>
          <w:lang w:val="en-ID"/>
        </w:rPr>
        <w:t>Lalu Yesus berubah rupa di depan mata mereka; wajah-Nya bercahaya seperti matahari dan pakaian-Nya menjadi putih bersinar seperti terang.</w:t>
      </w:r>
    </w:p>
    <w:p w14:paraId="5A4BBFDB" w14:textId="64101277" w:rsidR="0006136A" w:rsidRPr="0006136A" w:rsidRDefault="0006136A" w:rsidP="0006136A">
      <w:pPr>
        <w:jc w:val="both"/>
        <w:rPr>
          <w:lang w:val="en-ID"/>
        </w:rPr>
      </w:pPr>
      <w:r w:rsidRPr="0006136A">
        <w:rPr>
          <w:lang w:val="en-ID"/>
        </w:rPr>
        <w:t>3</w:t>
      </w:r>
      <w:r>
        <w:rPr>
          <w:lang w:val="en-ID"/>
        </w:rPr>
        <w:t xml:space="preserve"> </w:t>
      </w:r>
      <w:r w:rsidRPr="0006136A">
        <w:rPr>
          <w:lang w:val="en-ID"/>
        </w:rPr>
        <w:t>Maka nampak kepada mereka Musa dan Elia sedang berbicara dengan Dia.</w:t>
      </w:r>
    </w:p>
    <w:p w14:paraId="14467418" w14:textId="6383C641" w:rsidR="0006136A" w:rsidRPr="0006136A" w:rsidRDefault="0006136A" w:rsidP="0006136A">
      <w:pPr>
        <w:jc w:val="both"/>
        <w:rPr>
          <w:lang w:val="en-ID"/>
        </w:rPr>
      </w:pPr>
      <w:r w:rsidRPr="0006136A">
        <w:rPr>
          <w:lang w:val="en-ID"/>
        </w:rPr>
        <w:t>4</w:t>
      </w:r>
      <w:r>
        <w:rPr>
          <w:lang w:val="en-ID"/>
        </w:rPr>
        <w:t xml:space="preserve"> </w:t>
      </w:r>
      <w:r w:rsidRPr="0006136A">
        <w:rPr>
          <w:lang w:val="en-ID"/>
        </w:rPr>
        <w:t>Kata Petrus kepada Yesus: "Tuhan, betapa bahagianya kami berada di tempat ini. Jika Engkau mau, biarlah kudirikan di sini tiga kemah, satu untuk Engkau, satu untuk Musa dan satu untuk Elia."</w:t>
      </w:r>
    </w:p>
    <w:p w14:paraId="54FB0E52" w14:textId="7632D8D7" w:rsidR="0006136A" w:rsidRPr="0006136A" w:rsidRDefault="0006136A" w:rsidP="0006136A">
      <w:pPr>
        <w:jc w:val="both"/>
        <w:rPr>
          <w:lang w:val="en-ID"/>
        </w:rPr>
      </w:pPr>
      <w:r w:rsidRPr="0006136A">
        <w:rPr>
          <w:lang w:val="en-ID"/>
        </w:rPr>
        <w:t>5</w:t>
      </w:r>
      <w:r>
        <w:rPr>
          <w:lang w:val="en-ID"/>
        </w:rPr>
        <w:t xml:space="preserve"> </w:t>
      </w:r>
      <w:r w:rsidRPr="0006136A">
        <w:rPr>
          <w:lang w:val="en-ID"/>
        </w:rPr>
        <w:t>Dan tiba-tiba sedang ia berkata-kata turunlah awan yang terang menaungi mereka dan dari dalam awan itu terdengar suara yang berkata: "Inilah Anak yang Kukasihi, kepada-Nyalah Aku berkenan, dengarkanlah Dia."</w:t>
      </w:r>
    </w:p>
    <w:p w14:paraId="330F259C" w14:textId="2D25FBE2" w:rsidR="0006136A" w:rsidRPr="0006136A" w:rsidRDefault="0006136A" w:rsidP="0006136A">
      <w:pPr>
        <w:jc w:val="both"/>
        <w:rPr>
          <w:lang w:val="en-ID"/>
        </w:rPr>
      </w:pPr>
      <w:r w:rsidRPr="0006136A">
        <w:rPr>
          <w:lang w:val="en-ID"/>
        </w:rPr>
        <w:t>6</w:t>
      </w:r>
      <w:r>
        <w:rPr>
          <w:lang w:val="en-ID"/>
        </w:rPr>
        <w:t xml:space="preserve"> </w:t>
      </w:r>
      <w:r w:rsidRPr="0006136A">
        <w:rPr>
          <w:lang w:val="en-ID"/>
        </w:rPr>
        <w:t>Mendengar itu tersungkurlah murid-murid-Nya dan mereka sangat ketakutan.</w:t>
      </w:r>
    </w:p>
    <w:p w14:paraId="365FE62E" w14:textId="2A2CF77A" w:rsidR="0006136A" w:rsidRPr="0006136A" w:rsidRDefault="0006136A" w:rsidP="0006136A">
      <w:pPr>
        <w:jc w:val="both"/>
        <w:rPr>
          <w:lang w:val="en-ID"/>
        </w:rPr>
      </w:pPr>
      <w:r w:rsidRPr="0006136A">
        <w:rPr>
          <w:lang w:val="en-ID"/>
        </w:rPr>
        <w:t>7</w:t>
      </w:r>
      <w:r>
        <w:rPr>
          <w:lang w:val="en-ID"/>
        </w:rPr>
        <w:t xml:space="preserve"> </w:t>
      </w:r>
      <w:r w:rsidRPr="0006136A">
        <w:rPr>
          <w:lang w:val="en-ID"/>
        </w:rPr>
        <w:t>Lalu Yesus datang kepada mereka dan menyentuh mereka sambil berkata: "Berdirilah, jangan takut!"</w:t>
      </w:r>
    </w:p>
    <w:p w14:paraId="74E9ADEE" w14:textId="2BE96D26" w:rsidR="0006136A" w:rsidRPr="0006136A" w:rsidRDefault="0006136A" w:rsidP="0006136A">
      <w:pPr>
        <w:jc w:val="both"/>
        <w:rPr>
          <w:lang w:val="en-ID"/>
        </w:rPr>
      </w:pPr>
      <w:r w:rsidRPr="0006136A">
        <w:rPr>
          <w:lang w:val="en-ID"/>
        </w:rPr>
        <w:t>8</w:t>
      </w:r>
      <w:r>
        <w:rPr>
          <w:lang w:val="en-ID"/>
        </w:rPr>
        <w:t xml:space="preserve"> </w:t>
      </w:r>
      <w:r w:rsidRPr="0006136A">
        <w:rPr>
          <w:lang w:val="en-ID"/>
        </w:rPr>
        <w:t>Dan ketika mereka mengangkat kepala, mereka tidak melihat seorang pun kecuali Yesus seorang diri.</w:t>
      </w:r>
    </w:p>
    <w:p w14:paraId="43813667" w14:textId="77777777" w:rsidR="0006136A" w:rsidRDefault="0006136A" w:rsidP="0006136A">
      <w:pPr>
        <w:jc w:val="both"/>
      </w:pPr>
    </w:p>
    <w:p w14:paraId="209CDA38" w14:textId="7F0D7CFF" w:rsidR="00E17D47" w:rsidRDefault="00E17D47" w:rsidP="0006136A">
      <w:pPr>
        <w:jc w:val="both"/>
      </w:pPr>
      <w:r>
        <w:t>Ya, sekarang kita ada di gunung, tempat di mana peristiwa transfigurasi terjadi. Peristiwa di mana Yesus Kristus dimuliakan. di mana di sana dia berjumpa dengan Musa dan dengan Elia. Musa dan Elia itu hadir di gunung ini sebagai perwakilan dari Perjanjian Lama. Musa mewakili Taurat Tuhan.</w:t>
      </w:r>
    </w:p>
    <w:p w14:paraId="3C6C6D09" w14:textId="4FBBD4EC" w:rsidR="00E17D47" w:rsidRDefault="00E17D47" w:rsidP="00D168C7">
      <w:pPr>
        <w:jc w:val="both"/>
      </w:pPr>
      <w:r>
        <w:t>Elia mewakili nubuat para nabi. Dua orang ini orang yang besar sekali di Perjanjian Lama. Seperti tadi saya katakan di ajaran Yudaisme agama Yahudi itu Musa ini dianggap sebagai tokoh yang begitu besar. Tetapi orang besar ini, Musa dan juga Elia, nabi yang begitu besar di gunung ini bukanlah tokoh utamanya, bukanlah pusatnya, bukanlah yang dimuliakan, tetapi yang dimuliakan adalah Yesus Kristus.</w:t>
      </w:r>
    </w:p>
    <w:p w14:paraId="5C4EF55E" w14:textId="5DE56471" w:rsidR="00E17D47" w:rsidRDefault="00E17D47" w:rsidP="00D168C7">
      <w:pPr>
        <w:jc w:val="both"/>
      </w:pPr>
      <w:r>
        <w:t xml:space="preserve">Maka Yesus Kristus lebih besar daripada Musa, lebih besar daripada Elia, tetapi tidak berhenti sampai di sana. Kalau kita hari ini kembali lagi tadi pertanyaannya apa itu kekristenan? Lebih dalam lagi kekristenan yang pusatnya adalah Kristus. Siapa Kristus itu? Dunia bisa menjawab banyak hal. Bisa mengatakan, "Oh, iya tadi saya sudah katakan Kristus seorang pendiri agama Kristen yang lebih besar daripada Musa." Mungkin bisa mengatakan begitu. Atau mungkin sebagian mengatakan Kristus adalah Tuhan. Puji Tuhan. Itu jawaban yang cukup akurat. Mungkin yang lain mengatakan Kristus adalah tokoh moral, seorang yang baik. Dia seorang </w:t>
      </w:r>
      <w:r w:rsidRPr="008F01F9">
        <w:rPr>
          <w:i/>
          <w:iCs/>
        </w:rPr>
        <w:t>reformator</w:t>
      </w:r>
      <w:r>
        <w:t xml:space="preserve"> agama. Ada yang mengatakan mungkin Kristus adalah seorang tokoh </w:t>
      </w:r>
      <w:r w:rsidR="008F01F9">
        <w:t>pasifisme</w:t>
      </w:r>
      <w:r>
        <w:t xml:space="preserve"> yang mengajarkan untuk umat</w:t>
      </w:r>
      <w:r w:rsidR="008F01F9">
        <w:t>N</w:t>
      </w:r>
      <w:r>
        <w:t>ya ketika ditampar pipi kanan berikan pipi kiri tidak membalas.</w:t>
      </w:r>
    </w:p>
    <w:p w14:paraId="5C27FC00" w14:textId="08EF86CE" w:rsidR="00E17D47" w:rsidRDefault="00E17D47" w:rsidP="00D168C7">
      <w:pPr>
        <w:jc w:val="both"/>
      </w:pPr>
      <w:r>
        <w:t xml:space="preserve">Yang mengajarkan kasih saking kasihnya sampai dia mati demi mengasihi maka dia adalah tokoh </w:t>
      </w:r>
      <w:r w:rsidR="008F01F9">
        <w:t>pasifisme</w:t>
      </w:r>
      <w:r>
        <w:t xml:space="preserve"> yang terbesar. Ada juga yang mengatakan dia adalah guru etika yang terbaik. Dunia sekali lagi bisa memberi jawaban yang beragam, alternatif jawaban yang beragam mengenai Yesus Kristus. Tapi kalau kita ditanya secara pribadi, menurut kamu siapa Yesus Kristus? Mungkin jawaban kita, "Oh, menurut keyakinan saya, Yesus Kristus adalah sahabat saya.</w:t>
      </w:r>
    </w:p>
    <w:p w14:paraId="04FB7893" w14:textId="68133765" w:rsidR="00E17D47" w:rsidRDefault="00E17D47" w:rsidP="00D168C7">
      <w:pPr>
        <w:jc w:val="both"/>
      </w:pPr>
      <w:r>
        <w:t xml:space="preserve">Menurut keyakinan saya, Yesus Kristus adalah Tuhan Juru Selamat saya." Itu jawaban yang akurat. Menurut keyakinan saya, Yesus Kristus adalah seorang yang baik. Kita bisa memberikan banyak jawaban. Kita bisa memberikan banyak alternatif jawaban untuk mendefinisikan siapa Yesus Kristus. Tetapi yang menentukan siapa Yesus Kristus, yang menjelaskan identitas Yesus </w:t>
      </w:r>
      <w:r>
        <w:lastRenderedPageBreak/>
        <w:t>Kristus, siapa dia, ternyata bukan dari dunia, ternyata bahkan bukan dari umat Tuhan sekalipun, ternyata bukan dari Petrus, Yakobus ataupun Yohanes sekalipun, tetapi dari Tuhan sendiri.</w:t>
      </w:r>
    </w:p>
    <w:p w14:paraId="3893A659" w14:textId="45C636E6" w:rsidR="00E17D47" w:rsidRDefault="00E17D47" w:rsidP="00D168C7">
      <w:pPr>
        <w:jc w:val="both"/>
      </w:pPr>
      <w:r>
        <w:t xml:space="preserve">Tuhan sendiri yang mengatakan, "Inilah </w:t>
      </w:r>
      <w:r w:rsidR="008F01F9">
        <w:t>Anak-Ku</w:t>
      </w:r>
      <w:r>
        <w:t xml:space="preserve"> yang terkasih. Kepada</w:t>
      </w:r>
      <w:r w:rsidR="008F01F9">
        <w:t>-</w:t>
      </w:r>
      <w:r>
        <w:t>N</w:t>
      </w:r>
      <w:r w:rsidR="008F01F9">
        <w:t>ya</w:t>
      </w:r>
      <w:r>
        <w:t xml:space="preserve"> </w:t>
      </w:r>
      <w:r w:rsidR="008F01F9">
        <w:t>A</w:t>
      </w:r>
      <w:r>
        <w:t xml:space="preserve">ku berkenan. Dengarkanlah </w:t>
      </w:r>
      <w:r w:rsidR="008F01F9">
        <w:t>D</w:t>
      </w:r>
      <w:r>
        <w:t>ia.</w:t>
      </w:r>
      <w:r w:rsidR="008F01F9">
        <w:t>”</w:t>
      </w:r>
      <w:r>
        <w:t xml:space="preserve"> Maka Yesus Kristus </w:t>
      </w:r>
      <w:r w:rsidR="008F01F9">
        <w:t>A</w:t>
      </w:r>
      <w:r>
        <w:t xml:space="preserve">nak Allah bukan berdasarkan pengakuan manusia yang mengangkat Dia sebagai </w:t>
      </w:r>
      <w:r w:rsidR="008F01F9">
        <w:t>A</w:t>
      </w:r>
      <w:r>
        <w:t xml:space="preserve">nak Allah ataupun pengertian keyakinan manusia, tetapi dari Tuhan sendiri, Allah Bapa sendiri yang mendeklarasi, "Inilah </w:t>
      </w:r>
      <w:r w:rsidR="008F01F9">
        <w:t>Anak-Ku</w:t>
      </w:r>
      <w:r>
        <w:t xml:space="preserve"> yang terkasih. Kepada</w:t>
      </w:r>
      <w:r w:rsidR="008F01F9">
        <w:t>-</w:t>
      </w:r>
      <w:r>
        <w:t xml:space="preserve">Nyalah </w:t>
      </w:r>
      <w:r w:rsidR="008F01F9">
        <w:t>A</w:t>
      </w:r>
      <w:r>
        <w:t>ku berkenan.</w:t>
      </w:r>
      <w:r w:rsidR="008F01F9">
        <w:t xml:space="preserve"> </w:t>
      </w:r>
      <w:r>
        <w:t xml:space="preserve">Dengarkanlah </w:t>
      </w:r>
      <w:r w:rsidR="008F01F9">
        <w:t>D</w:t>
      </w:r>
      <w:r>
        <w:t>ia</w:t>
      </w:r>
      <w:r w:rsidR="008F01F9">
        <w:t>.”</w:t>
      </w:r>
      <w:r>
        <w:t xml:space="preserve"> Yesus Kristus adalah </w:t>
      </w:r>
      <w:r w:rsidR="008F01F9">
        <w:t>A</w:t>
      </w:r>
      <w:r>
        <w:t xml:space="preserve">nak Allah. Pribadi kedua dari Allah Tritunggal bukan berdasarkan pengakuan dari bawah ke atas seperti tadi, tetapi dari Allah sendiri. Maka ini tegas, ini jelas. Meskipun semua manusia tidak mengakui Yesus Kristus sebagai Tuhan sekalipun, tetapi dari surga Allah Bapa mengakui, "Inilah </w:t>
      </w:r>
      <w:r w:rsidR="008F01F9">
        <w:t>Anak-Ku</w:t>
      </w:r>
      <w:r>
        <w:t xml:space="preserve"> yang </w:t>
      </w:r>
      <w:r w:rsidR="008F01F9">
        <w:t>K</w:t>
      </w:r>
      <w:r>
        <w:t>ukasihi.</w:t>
      </w:r>
      <w:r w:rsidR="008F01F9">
        <w:t>”</w:t>
      </w:r>
    </w:p>
    <w:p w14:paraId="1361837E" w14:textId="5C894DF0" w:rsidR="00E17D47" w:rsidRDefault="00E17D47" w:rsidP="00D168C7">
      <w:pPr>
        <w:jc w:val="both"/>
      </w:pPr>
      <w:r>
        <w:t xml:space="preserve">Inilah </w:t>
      </w:r>
      <w:r w:rsidR="008F01F9">
        <w:t>P</w:t>
      </w:r>
      <w:r>
        <w:t>ribadi kedua Allah Tritunggal. Inilah Dia yang menciptakan segala sesuatu." Firman yang menjadi manusia. Inilah yang aku berkenan. Di sinilah kita tahu Yesus Kristus adalah Tuhan dari pernyataan Allah Bapa sendiri. Maka di gunung tempat peristiwa transfigurasi ini kita jadi tahu identitas Yesus Kristus pusat dari iman kita.</w:t>
      </w:r>
    </w:p>
    <w:p w14:paraId="1EFE467A" w14:textId="7ECFC6CE" w:rsidR="00E17D47" w:rsidRDefault="00E17D47" w:rsidP="00D168C7">
      <w:pPr>
        <w:jc w:val="both"/>
      </w:pPr>
      <w:r>
        <w:t xml:space="preserve">Dia adalah Tuhan di mana Allah Bapa sendiri yang menyatakannya. bukan berdasarkan pengakuan dunia, tapi berdasarkan deklarasi dari Allah sendiri. Dan kalau kita sudah tahu dia adalah Tuhan, lalu apa yang harus kita lakukan? Di sini pun juga Allah Bapa yang memberikan perintah kepada kita semua. Dengarkanlah Dia. Dan kalau kita ingat pada Ibrani pasal 1 dari perkataan Bapa di Matius 17 ini, </w:t>
      </w:r>
      <w:r w:rsidR="008F01F9">
        <w:t>“D</w:t>
      </w:r>
      <w:r>
        <w:t xml:space="preserve">engarkan </w:t>
      </w:r>
      <w:r w:rsidR="008F01F9">
        <w:t>D</w:t>
      </w:r>
      <w:r>
        <w:t>ia.</w:t>
      </w:r>
      <w:r w:rsidR="008F01F9">
        <w:t>”</w:t>
      </w:r>
    </w:p>
    <w:p w14:paraId="1BE277A9" w14:textId="699FE98F" w:rsidR="00E17D47" w:rsidRDefault="00E17D47" w:rsidP="00D168C7">
      <w:pPr>
        <w:jc w:val="both"/>
      </w:pPr>
      <w:r>
        <w:t>Maka kita tahu kalau pada zaman dulu Tuhan itu berbicara melalui nabi dengan berbagai tanda, tetapi hari ini Tuhan berbicara melalui anaknya, melalui Yesus Kristus, maka dengarkanlah Dia. Kita bisa mengerti Allah Bapa. Kita bisa datang kepada Allah Bapa hanya melalui Yesus Kristus, maka dengarkanlah dia. Yesus adalah anak Bapa di surga di mana Allah berbicara kepada kita hari ini melalui dirinya, melalui Yesus Kristus.</w:t>
      </w:r>
    </w:p>
    <w:p w14:paraId="5A1550DB" w14:textId="36D00C09" w:rsidR="00E17D47" w:rsidRDefault="00E17D47" w:rsidP="00D168C7">
      <w:pPr>
        <w:jc w:val="both"/>
      </w:pPr>
      <w:r>
        <w:t>Maka di atas gunung tempat peristiwa transfigurasi terjadi, kita mengerti bahwa Yesus adalah anak Allah yang harus kita dengarkan. Kita tahu otoritas Yesus Kristus bukan berdasarkan dunia, bukan berdasarkan kita, tetapi otoritas Yesus Kristus. Kenapa kita harus dengarkan datangnya dari Allah Bapa sendiri? Inilah otoritas firman.</w:t>
      </w:r>
    </w:p>
    <w:p w14:paraId="7ECBBFD1" w14:textId="37C90463" w:rsidR="00E17D47" w:rsidRDefault="00E17D47" w:rsidP="00D168C7">
      <w:pPr>
        <w:jc w:val="both"/>
      </w:pPr>
      <w:r>
        <w:t xml:space="preserve">Otoritas kenapa kita harus mendengarkan firman Tuhan? Kenapa kita harus benar-benar </w:t>
      </w:r>
      <w:r w:rsidR="008F01F9">
        <w:t>menaati</w:t>
      </w:r>
      <w:r>
        <w:t xml:space="preserve"> firman Tuhan? Saya mengutip </w:t>
      </w:r>
      <w:r w:rsidR="008F01F9" w:rsidRPr="008F01F9">
        <w:t>Martyn Lloyd-Jones</w:t>
      </w:r>
      <w:r w:rsidR="008F01F9">
        <w:t xml:space="preserve">, </w:t>
      </w:r>
      <w:r>
        <w:t>seorang teolog. Dia mengatakan bahwa tidak ada seorang pun dapat membawa kita kepada pengetahuan yang benar tentang Allah selain Yesus Kristus. Dan tidak ada seorang pun selain Yesus Kristus dapat memberikan pengetahuan yang benar tentang diri manusia.</w:t>
      </w:r>
    </w:p>
    <w:p w14:paraId="698AA218" w14:textId="35BA2DEC" w:rsidR="00E17D47" w:rsidRDefault="00E17D47" w:rsidP="00D168C7">
      <w:pPr>
        <w:jc w:val="both"/>
      </w:pPr>
      <w:r>
        <w:t>Bagaimana manusia harus hidup, bagaimana manusia harus mati, dan tentang kekekalan yang akan datang. Tidak ada seorang manusia pun yang dapat membawa kita mengenal Allah. Tidak ada seorang manusia pun yang dapat membawa kita mengenal diri kita sendiri. Tidak ada seorang manusia pun yang dapat membawa kita mengasihi orang lain. Dan tidak ada seorang manusia pun yang bisa membawa kita kembali pulang di rumah Bapa masuk surga.</w:t>
      </w:r>
    </w:p>
    <w:p w14:paraId="06796596" w14:textId="71BD19F2" w:rsidR="00E17D47" w:rsidRDefault="00E17D47" w:rsidP="00D168C7">
      <w:pPr>
        <w:jc w:val="both"/>
      </w:pPr>
      <w:r>
        <w:t>Hanya Yesus Kristus yang bisa. Maka dengarkanlah dia. Maka kembali lagi pada pertanyaan, apa itu kek</w:t>
      </w:r>
      <w:r w:rsidR="00931AE3">
        <w:t>riste</w:t>
      </w:r>
      <w:r>
        <w:t>nan? Di atas gunung tempat peristiwa transfigurasi, kita mendapat jawaban yang semakin jelas dalam diri Yesus Kristus. Yang pertama, identitas Yesus. Ia bukan manusia biasa. Ia bukan sekedar tokoh reformasi.</w:t>
      </w:r>
    </w:p>
    <w:p w14:paraId="7A3AF06C" w14:textId="7E994C13" w:rsidR="00E17D47" w:rsidRDefault="00E17D47" w:rsidP="00D168C7">
      <w:pPr>
        <w:jc w:val="both"/>
      </w:pPr>
      <w:r>
        <w:lastRenderedPageBreak/>
        <w:t>Dia bukan sekedar pendiri agama, tetapi dia adalah anak Allah. Kemudian yang kedua, kemuliaan Yesus Kristus melampaui Musa dan Elia. Dan yang ketiga, otoritas Yesus sebagai anak Allah yang harus kita dengarkan datangnya dari Allah sendiri. Yang keempat, Yesus adalah penggenapan perjanjian lama di mana Musa dan Elia hadir sebagai wakil dari Taurat dan nubuat para nabi yang digenapkan dalam Yesus Kristus.</w:t>
      </w:r>
    </w:p>
    <w:p w14:paraId="422663A2" w14:textId="5A087C26" w:rsidR="00E17D47" w:rsidRDefault="00E17D47" w:rsidP="00D168C7">
      <w:pPr>
        <w:jc w:val="both"/>
      </w:pPr>
      <w:r>
        <w:t>Maka di atas gunung itu, di mana peristiwa transfigurasi terjadi, kita melihat bahwa Allah sendiri yang menjawab siapa? Yesus Kristus. Bahwa Allah sendiri yang memberikan perintah, dengarkanlah Dia. Bahwa Musa dan Elia hadir untuk menyaksikan Yesus Kristus. Musa dan Elia juga menunjuk pada Yesus Kristus. Yesus Kristus lebih besar daripada Musa dan Elia.</w:t>
      </w:r>
    </w:p>
    <w:p w14:paraId="55C91631" w14:textId="128F9267" w:rsidR="00E17D47" w:rsidRDefault="00E17D47" w:rsidP="00D168C7">
      <w:pPr>
        <w:jc w:val="both"/>
      </w:pPr>
      <w:r>
        <w:t>Maka melalui gunung tempat transfigurasi kita menemukan bahwa Allah telah berbicara dan Ia berbicara melalui anaknya. Tetapi kembali lagi kita sudah tahu, oh i kekristenan itu adalah wahyu dari Tuhan, wahyu dari Allah yang menyatakan diri kepada manusia dari atas ke bawah. Kemudian kekristenan yang pusatnya adalah Yesus Kristus.</w:t>
      </w:r>
    </w:p>
    <w:p w14:paraId="1E653590" w14:textId="28F02FAB" w:rsidR="00E17D47" w:rsidRDefault="00E17D47" w:rsidP="00D168C7">
      <w:pPr>
        <w:jc w:val="both"/>
      </w:pPr>
      <w:r>
        <w:t>Di mana Yesus Kristus adalah Allah itu sendiri maka kita dengarkan Dia. Tapi ini kan belum tuntas menjawab pertanyaan apa itu kekristenan. Maka saya mengajak untuk kita berpindah ke gunung yang lain. Ke gunung tempat di mana Yesus Kristus mirip seperti Musa naik ke atas gunung itu. Tetapi kalau Musa mendengar firman Tuhan kemudian dia turun membawa firman Tuhan itu dan memberitakan kepada umat Tuhan.</w:t>
      </w:r>
    </w:p>
    <w:p w14:paraId="2BC48E09" w14:textId="21617A15" w:rsidR="00E17D47" w:rsidRDefault="00E17D47" w:rsidP="00D168C7">
      <w:pPr>
        <w:jc w:val="both"/>
      </w:pPr>
      <w:r>
        <w:t>Di sini Yesus Kristus naik ke atas gunung dan dia langsung berfirman, langsung [berdehem] berkhotbah di atas gunung itu dan dia menyampaikan apa yang harus kita dengarkan tadi. Karena kita tadi sudah melihat dia anak Allah, maka kita harus dengarkan dia. Apa yang kita dengarkan, kita akan temukan dalam khotbah di bukit.</w:t>
      </w:r>
    </w:p>
    <w:p w14:paraId="2E89B601" w14:textId="33952BA1" w:rsidR="00E17D47" w:rsidRDefault="00E17D47" w:rsidP="00D168C7">
      <w:pPr>
        <w:jc w:val="both"/>
      </w:pPr>
      <w:r>
        <w:t>Ada di Matius pasal 5 sampai Matius pasal 7. Dan khotbah di bukit ini adalah eksposisi yang pendeta Tama akan sampaikan setiap ketika beliau akan berkhotbah di hari Minggu. Dari sini kita bisa belajar kalau kita mau menerapkan firman tadi, dengarkan Yesus Kristus paling mudah ya dengarkan khotbah di bukit. Di sana Yesus Kristus berbicara banyak mengenai firman Tuhan.</w:t>
      </w:r>
    </w:p>
    <w:p w14:paraId="741809D2" w14:textId="7CB79B92" w:rsidR="00E17D47" w:rsidRDefault="00E17D47" w:rsidP="00D168C7">
      <w:pPr>
        <w:jc w:val="both"/>
      </w:pPr>
      <w:r>
        <w:t>Banyak mengenai bagaimana etika kita, bagaimana kehidupan kita sebagai warga kerajaan Allah. Khotbah di bukit bagi orang-orang dunia mungkin dianggap sebagai satu ajaran moral yang tinggi sekali. Tapi kalau kita sudah mengerti ini adalah perkataan dari Tuhan itu sendiri yang mengajarkan pada kita bagaimana menjadi warga kerajaan Allah.</w:t>
      </w:r>
    </w:p>
    <w:p w14:paraId="593DA5BD" w14:textId="2AD8394F" w:rsidR="00E17D47" w:rsidRDefault="00E17D47" w:rsidP="00D168C7">
      <w:pPr>
        <w:jc w:val="both"/>
      </w:pPr>
      <w:r>
        <w:t>Kita akan melihat ada satu kekayaan, kelimpahan yang lebih besar lagi daripada sekedar kita melihat ini ajaran moral biasa. Saya ambil contoh ketika kita memperhatikan khotbah di bukit dari yang pertama saja dikatakan berbahagialah orang yang miskin di hadapan Tuhan. Bagi orang-orang dunia, orang yang melihat mungkin orang dunia melihat orang Kristen yang dari sekolah minggu, dari bayi sudah ikut sekolah minggu, dari bahkan dari kandungan ibu sudah ikut sekolah minggu eh di gereja juga.</w:t>
      </w:r>
    </w:p>
    <w:p w14:paraId="2D0C2598" w14:textId="441B5C8C" w:rsidR="00E17D47" w:rsidRDefault="00E17D47" w:rsidP="00D168C7">
      <w:pPr>
        <w:jc w:val="both"/>
      </w:pPr>
      <w:r>
        <w:t>Kemudian sampai puluhan tahun ada di gereja, tampaknya kok kerohanianmu kaya sekali ya. Kok tampaknya kamu mengerti banyak hal tentang Alkitab? Kok tampaknya kamu mengerti akan banyak hal mengenai kekristenan. Tetapi sebenarnya seberapa mengertinya kita, seberapa buku teologi yang telah kita selesaikan sekalipun saya mengutip Martin Luther, tokoh reformasi itu yang membuat 95 tesis yang akhirnya jadi tonggak reformasi itu seorang doktor teologi yang menulis banyak buku.</w:t>
      </w:r>
    </w:p>
    <w:p w14:paraId="460AFB34" w14:textId="2F026EF7" w:rsidR="00E17D47" w:rsidRDefault="00E17D47" w:rsidP="00D168C7">
      <w:pPr>
        <w:jc w:val="both"/>
      </w:pPr>
      <w:r>
        <w:lastRenderedPageBreak/>
        <w:t>Di akhir hidupnya dia tetap mengatakan, "Saya adalah pengemis di hadapan Tuhan. Saya hanya bisa meminta anugerah dari Tuhan dan Tuhan yang memberikan anugerahnya, pengenalan akan dirinya sebagai anugerah yang terus-menerus saya tidak cukup, terus-menerus saya membutuhkan itu. Saya terlalu miskin untuk bisa mengerti akan Tuhan. Saya terlalu miskin untuk bisa mengenal akan Tuhan.</w:t>
      </w:r>
    </w:p>
    <w:p w14:paraId="2E53E291" w14:textId="0B67C616" w:rsidR="00E17D47" w:rsidRDefault="00E17D47" w:rsidP="00D168C7">
      <w:pPr>
        <w:jc w:val="both"/>
      </w:pPr>
      <w:r>
        <w:t>Saya hanyalah pengemis di hadapan Tuhan. Ini sesuatu yang begitu indah. Kalau kita memperhatikan kita miskin di hadapan Tuhan, padahal kita mungkin menurut pengertian kita, menurut kemampuan kita, tampaknya saya tahu banyak, tapi ternyata kita miskin di hadapan Tuhan. Dan ketika kita menyadari kemiskinan kita di hadapan Tuhan, kita akan berbahagia.</w:t>
      </w:r>
    </w:p>
    <w:p w14:paraId="6327A4FF" w14:textId="2726F0FE" w:rsidR="00E17D47" w:rsidRDefault="00E17D47" w:rsidP="00D168C7">
      <w:pPr>
        <w:jc w:val="both"/>
      </w:pPr>
      <w:r>
        <w:t>Setiap kali ada wahyu Tuhan yang dinyatakan pada kita, pernyataan Tuhan yang semakin dalam, firman Tuhan yang dijelaskan semakin dalam kepada kita. Kalau kita menyadari kita miskin, kita akan menerima itu benar-benar seperti seorang pengemis yang wow puji Tuhan indah sekali dia mau menyatakan dirinya kepada kita. Indah sekali dia mau memberitahu kepada kita rahasia kerajaan Allah, firman Tuhan yang begitu limpah.</w:t>
      </w:r>
    </w:p>
    <w:p w14:paraId="02F1C00E" w14:textId="78605879" w:rsidR="00E17D47" w:rsidRDefault="00E17D47" w:rsidP="00D168C7">
      <w:pPr>
        <w:jc w:val="both"/>
      </w:pPr>
      <w:r>
        <w:t>Berbahagialah kita yang miskin di hadapan Tuhan. Tapi sebaliknya kalau kita merasa kaya ya kita dengar firman Tuhan dapat pembukaan firman Tuhan yang baru, kita akan merasa ya itu kecillah, itu hal yang remeh, kita jadi tidak berbahagia dan seterusnya. Maka perhatikanlah dengan seksama eksposisi khotbah di bukit oleh pendeta Tama.</w:t>
      </w:r>
    </w:p>
    <w:p w14:paraId="0F617E67" w14:textId="232F0003" w:rsidR="00E17D47" w:rsidRDefault="00E17D47" w:rsidP="00D168C7">
      <w:pPr>
        <w:jc w:val="both"/>
      </w:pPr>
      <w:r>
        <w:t>kita akan menemukan inilah bagaimana kita mendengarkan Tuhan, bagaimana kita hidup sebagai orang Kristen, punya etika yang jauh lebih baik di atas standar dunia. Kita warga kerajaan Allah, bagaimana tindakan kita melalui khotbah di bukit? Maka kembali lagi pada pertanyaan, apa itu kekristenan? Kalau dari Sinai kita tahu kekristenan adalah wahyu dari Tuhan kepada manusia.</w:t>
      </w:r>
    </w:p>
    <w:p w14:paraId="2A3AFA6E" w14:textId="5D2035D9" w:rsidR="00E17D47" w:rsidRDefault="00E17D47" w:rsidP="00D168C7">
      <w:pPr>
        <w:jc w:val="both"/>
      </w:pPr>
      <w:r>
        <w:t>Kemudian dari gunung tempat transfigurasi kita tahu pusat kekristenan adalah Yesus Kristus. Inti kekristenan dan Yesus Kristus adalah sang Tuhan itu sendiri. Di khotbah di bukit kita tahu saya sebagai orang Kristen apa yang harus saya lakukan? Tindakan apa yang harus saya lakukan? ada jawaban yang semakin jelas lagi apa itu kekristenan.</w:t>
      </w:r>
    </w:p>
    <w:p w14:paraId="33A6239B" w14:textId="37BEBFF7" w:rsidR="00E17D47" w:rsidRDefault="00E17D47" w:rsidP="00D168C7">
      <w:pPr>
        <w:jc w:val="both"/>
      </w:pPr>
      <w:r>
        <w:t>Tetapi kalau kita berhenti sampai di sini itu masih belum tuntas menjawab apa itu kekristenan. Maka kita harus berpindah ke gunung yang lain. Kalau tadi kita sudah melihat semakin jelas bagaimana saya bertindak, bagaimana Tuhan berfirman memberikan wahyunya, dan bagaimana Yesus Kristus adalah Anak Allah, dia yang berotoritas untuk kita dengarkan.</w:t>
      </w:r>
    </w:p>
    <w:p w14:paraId="07B0BC64" w14:textId="2BD7436B" w:rsidR="00E17D47" w:rsidRDefault="00E17D47" w:rsidP="00D168C7">
      <w:pPr>
        <w:jc w:val="both"/>
      </w:pPr>
      <w:r>
        <w:t>Tetapi kalau sampai di sini belum selesai, belum tuntas, kita harus naik ke atas gunung, tempat di mana Yesus Kristus naik ke sana untuk mati di atas kayu salib, yaitu gunung Golgota, bukit Golgota. Kalau kita melihat Golgota, kita akan menemukan dia yang tadi Allah Bapa sendiri nyatakan dia adalah anak Allah. Dia adalah Allah yang Bapa kasihi.</w:t>
      </w:r>
    </w:p>
    <w:p w14:paraId="2237FBF5" w14:textId="7C422DCB" w:rsidR="00E17D47" w:rsidRDefault="00E17D47" w:rsidP="00D168C7">
      <w:pPr>
        <w:jc w:val="both"/>
      </w:pPr>
      <w:r>
        <w:t>Kali ini di Golgota dia yang tergantung di atas kayu salib harus menerima murka dari Allah Bapa. Dia harus terpisah dari Allah Bapa. Dia menerima murka dari Bapa agar kita terbebas dari murka itu. Dia yang menanggung murka dari Allah sehingga kita tidak menanggung hukuman murka dari Allah.</w:t>
      </w:r>
    </w:p>
    <w:p w14:paraId="58C99F3F" w14:textId="11E3C15B" w:rsidR="00E17D47" w:rsidRDefault="00E17D47" w:rsidP="00D168C7">
      <w:pPr>
        <w:jc w:val="both"/>
      </w:pPr>
      <w:r>
        <w:t>Dia yang terpisah dari Allah agar kita rekonsiliasi dengan Allah. Di atas kayu salib di Bukit Golgota itu kita menemukan Tuhan yang menciptakan segala sesuatu menjadi manusia hidup secara sempurna tidak berdosa sama sekali. Tetapi dia digantung dengan begitu memalukan, telanjang menjadi tontonan, cemoohan, tertawaan dari orang-orang dunia untuk menanggung dosa kita.</w:t>
      </w:r>
    </w:p>
    <w:p w14:paraId="49EF2B66" w14:textId="0A4076A8" w:rsidR="00E17D47" w:rsidRDefault="00E17D47" w:rsidP="00D168C7">
      <w:pPr>
        <w:jc w:val="both"/>
      </w:pPr>
      <w:r>
        <w:lastRenderedPageBreak/>
        <w:t>Agar kita tidak menjadi cemoohan dunia, agar kita tidak menjadi tawanan atas dosa itu, maka dia mati di atas ke salib dengan begitu hina untuk menanggung kehinaan kita. Dia yang tidak berdosa sama sekali. Dia tidak membawa darah merpati, darah domba, ataupun darah lembu sebagai kurban penebusan. Tetapi dia membawa dirinya sendiri yang tidak berdosa sama sekali, yang sempurna seumur hidupnya.</w:t>
      </w:r>
    </w:p>
    <w:p w14:paraId="7760B707" w14:textId="34D6FC1B" w:rsidR="00E17D47" w:rsidRDefault="00E17D47" w:rsidP="00D168C7">
      <w:pPr>
        <w:jc w:val="both"/>
      </w:pPr>
      <w:r>
        <w:t>Mati disalib, darah itu tercurah sebagai korban penebusan bagi dosa kita. Korban yang sempurna. Karena kesempurnaan korban penebusan ini sekali kita percaya Yesus Kristus, dosa kita selamanya diampuni. Dosa masa lalu kita, dosa kita hari ini, dosa kita masa depan tuntas bersih oleh kurban yang sempurna. Dan kesempurnaan tindakan Yesus Kristus, kesempurnaan hidup Yesus Kristus di atas kayu salib di Bukit Golgota itu diberikan kepada kita sehingga bukan hanya dosa kita yang ditanggungnya, tetapi kebenarannya diberikan kepada kita.</w:t>
      </w:r>
    </w:p>
    <w:p w14:paraId="545A729D" w14:textId="369256AD" w:rsidR="00E17D47" w:rsidRDefault="00E17D47" w:rsidP="00D168C7">
      <w:pPr>
        <w:jc w:val="both"/>
      </w:pPr>
      <w:r>
        <w:t>Bukan hanya kita bersih dari segala dosa, tetapi kita benar di hadapan Allah. Di Bukit Golgota itulah kita menemukan Yesus Kristus mati di atas kayu salib untuk membenarkan kita, untuk menebus kita. Dan inilah yang menjadi dasar inti dari iman kita. Di Golgota kita semakin mengenal bahwa Tuhan bukan hanya memberikan wahyu pernyataan dirinya dari atas ke bawah.</w:t>
      </w:r>
    </w:p>
    <w:p w14:paraId="2CEBE09B" w14:textId="2713ED89" w:rsidR="00E17D47" w:rsidRDefault="00E17D47" w:rsidP="00D168C7">
      <w:pPr>
        <w:jc w:val="both"/>
      </w:pPr>
      <w:r>
        <w:t>bahwa Tuhan bukan hanya mendeklarasi Yesus Kristus, memperkenalkan Yesus Kristus sebagai Tuhan, bahwa bukan hanya mengajarkan moral bagaimana kita bertindak, tetapi Dia mati menebus dosa kita. Tapi tidak berhenti sampai di sana. Dia bangkit pada hari yang ketiga, menyatakan diri selama 40 hari kepada 500 orang lebih dan naik ke surga dengan tetap membawa tubuh yang penuh dengan luka paku itu.</w:t>
      </w:r>
    </w:p>
    <w:p w14:paraId="70145F8A" w14:textId="036AFD5F" w:rsidR="00E17D47" w:rsidRDefault="00E17D47" w:rsidP="00D168C7">
      <w:pPr>
        <w:jc w:val="both"/>
      </w:pPr>
      <w:r>
        <w:t xml:space="preserve">Dan saat ini ia duduk di </w:t>
      </w:r>
      <w:r w:rsidR="00551FA7">
        <w:t>takhta</w:t>
      </w:r>
      <w:r>
        <w:t xml:space="preserve"> kasih karunia di ruang maha kudus itu membuktikan bahwa kurban penebusan telah selesai. Inilah kekristenan bahwa kita diselamatkan bukan oleh kekuatan kita sendiri, bukan oleh pengertian kita sendiri, tetapi oleh Yesus Kristus, Tuhan yang menjadi manusia, imam besar kita yang secara tuntas menyelamatkan kita.</w:t>
      </w:r>
    </w:p>
    <w:p w14:paraId="58A22B0A" w14:textId="2C6009A0" w:rsidR="00E17D47" w:rsidRDefault="00E17D47" w:rsidP="00D168C7">
      <w:pPr>
        <w:jc w:val="both"/>
      </w:pPr>
      <w:r>
        <w:t>Maka sebagai penutup kita bisa melihat dari keempat gunung yaitu Sinai, gunung tempat peristiwa tr</w:t>
      </w:r>
      <w:r w:rsidR="00551FA7">
        <w:t>ans</w:t>
      </w:r>
      <w:r>
        <w:t>figurasi, gunung tempat Yesus Kristus berkhotbah sampai Golgota. Kita menemukan jawaban atas pertanyaan apa itu kekristenan? Iman Kristen bukanlah hasil konstruksi atau penemuan manusia, melainkan pola yang Allah sendiri nyatakan.</w:t>
      </w:r>
    </w:p>
    <w:p w14:paraId="605A0CDA" w14:textId="7B5E0495" w:rsidR="00E17D47" w:rsidRDefault="00E17D47" w:rsidP="00D168C7">
      <w:pPr>
        <w:jc w:val="both"/>
      </w:pPr>
      <w:r>
        <w:t>Pola itu mula-mula diberikan di Gunung Sinai kepada Musa sebagai gambaran tentang bagaimana manusia harus berhubungan dengan Allah. Kemudian dinyatakan dengan penuh kemuliaan dalam diri Yesus Kristus pada peristiwa transfigurasi di mana Allah Bapa sendiri yang menyatakan bahwa Yesus Kristus adalah anaknya dan memerintahkan untuk kita mendengarkan Dia.</w:t>
      </w:r>
    </w:p>
    <w:p w14:paraId="79ABE873" w14:textId="60E2B094" w:rsidR="00E17D47" w:rsidRDefault="00E17D47" w:rsidP="00D168C7">
      <w:pPr>
        <w:jc w:val="both"/>
      </w:pPr>
      <w:r>
        <w:t>Lalu khotbah di bukit sebagai pola kehidupan dan kekudusan yang Allah tuntut. Dan akhirnya itu semua digenapi di Golgota melalui kematian Yesus Kristus sebagai satu-satunya jalan keselamatan bagi manusia, bagi kita yang selalu gagal. Kita yang selalu merasa, "Oh, saya mau menyembah Tuhan menurut mau-mauku sendiri.</w:t>
      </w:r>
    </w:p>
    <w:p w14:paraId="53017B23" w14:textId="739CFFB2" w:rsidR="00E17D47" w:rsidRDefault="00E17D47" w:rsidP="00D168C7">
      <w:pPr>
        <w:jc w:val="both"/>
      </w:pPr>
      <w:r>
        <w:t>Oh, saya yang mau hidup sebagai orang Kristen menurut mau-mauku sendiri. Oh, saya yang mau mengenal Yesus Kristus menurut mauku sendiri." Kita selalu gagal. Tetapi di Golgota, semua kegagalan kita dibersihkan, dihapus secara tuntas dan kita dibenarkan dan kita dianggap telah memenuhi pola yang selama ini Tuhan telah berikan. Karena itu seluruh pola tersebut menuntut kita untuk berhenti bersandar pada kebijaksanaan dan standar diri kita dan tunduk kepada Yesus Kristus sebagai Anak Allah yang harus kita dengarkan.</w:t>
      </w:r>
    </w:p>
    <w:p w14:paraId="24C484FB" w14:textId="3EA775C6" w:rsidR="00D168C7" w:rsidRDefault="00D168C7" w:rsidP="00D168C7">
      <w:pPr>
        <w:jc w:val="both"/>
      </w:pPr>
      <w:r>
        <w:lastRenderedPageBreak/>
        <w:t>Ringkasan ini belum diperiksa oleh pengkhotbah_(WK)</w:t>
      </w:r>
    </w:p>
    <w:p w14:paraId="68AF144B" w14:textId="77777777" w:rsidR="00D168C7" w:rsidRDefault="00D168C7" w:rsidP="00D168C7">
      <w:pPr>
        <w:jc w:val="both"/>
      </w:pPr>
    </w:p>
    <w:p w14:paraId="623F4DDE" w14:textId="77777777" w:rsidR="00D168C7" w:rsidRDefault="00D168C7" w:rsidP="00D168C7">
      <w:r>
        <w:t>YouTube: https://www.youtube.com/watch?v=c8Bb98VXoWE</w:t>
      </w:r>
    </w:p>
    <w:p w14:paraId="6AB95002" w14:textId="77777777" w:rsidR="00D168C7" w:rsidRDefault="00D168C7" w:rsidP="00D168C7">
      <w:pPr>
        <w:jc w:val="both"/>
      </w:pPr>
    </w:p>
    <w:sectPr w:rsidR="00D168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D47"/>
    <w:rsid w:val="0006136A"/>
    <w:rsid w:val="00310945"/>
    <w:rsid w:val="00433FC5"/>
    <w:rsid w:val="00551FA7"/>
    <w:rsid w:val="006F1C1F"/>
    <w:rsid w:val="007A2D87"/>
    <w:rsid w:val="008F01F9"/>
    <w:rsid w:val="00931AE3"/>
    <w:rsid w:val="009E28A7"/>
    <w:rsid w:val="00B1738C"/>
    <w:rsid w:val="00BB37D0"/>
    <w:rsid w:val="00C54C4E"/>
    <w:rsid w:val="00D168C7"/>
    <w:rsid w:val="00E17D47"/>
    <w:rsid w:val="00EE6B5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B2DE5"/>
  <w15:chartTrackingRefBased/>
  <w15:docId w15:val="{52140BEF-180F-4D8A-968A-F6E5B33C5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Judul1">
    <w:name w:val="heading 1"/>
    <w:basedOn w:val="Normal"/>
    <w:next w:val="Normal"/>
    <w:link w:val="Judul1KAR"/>
    <w:uiPriority w:val="9"/>
    <w:qFormat/>
    <w:rsid w:val="00E17D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Judul2">
    <w:name w:val="heading 2"/>
    <w:basedOn w:val="Normal"/>
    <w:next w:val="Normal"/>
    <w:link w:val="Judul2KAR"/>
    <w:uiPriority w:val="9"/>
    <w:semiHidden/>
    <w:unhideWhenUsed/>
    <w:qFormat/>
    <w:rsid w:val="00E17D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Judul3">
    <w:name w:val="heading 3"/>
    <w:basedOn w:val="Normal"/>
    <w:next w:val="Normal"/>
    <w:link w:val="Judul3KAR"/>
    <w:uiPriority w:val="9"/>
    <w:semiHidden/>
    <w:unhideWhenUsed/>
    <w:qFormat/>
    <w:rsid w:val="00E17D47"/>
    <w:pPr>
      <w:keepNext/>
      <w:keepLines/>
      <w:spacing w:before="160" w:after="80"/>
      <w:outlineLvl w:val="2"/>
    </w:pPr>
    <w:rPr>
      <w:rFonts w:eastAsiaTheme="majorEastAsia" w:cstheme="majorBidi"/>
      <w:color w:val="0F4761" w:themeColor="accent1" w:themeShade="BF"/>
      <w:sz w:val="28"/>
      <w:szCs w:val="28"/>
    </w:rPr>
  </w:style>
  <w:style w:type="paragraph" w:styleId="Judul4">
    <w:name w:val="heading 4"/>
    <w:basedOn w:val="Normal"/>
    <w:next w:val="Normal"/>
    <w:link w:val="Judul4KAR"/>
    <w:uiPriority w:val="9"/>
    <w:semiHidden/>
    <w:unhideWhenUsed/>
    <w:qFormat/>
    <w:rsid w:val="00E17D47"/>
    <w:pPr>
      <w:keepNext/>
      <w:keepLines/>
      <w:spacing w:before="80" w:after="40"/>
      <w:outlineLvl w:val="3"/>
    </w:pPr>
    <w:rPr>
      <w:rFonts w:eastAsiaTheme="majorEastAsia" w:cstheme="majorBidi"/>
      <w:i/>
      <w:iCs/>
      <w:color w:val="0F4761" w:themeColor="accent1" w:themeShade="BF"/>
    </w:rPr>
  </w:style>
  <w:style w:type="paragraph" w:styleId="Judul5">
    <w:name w:val="heading 5"/>
    <w:basedOn w:val="Normal"/>
    <w:next w:val="Normal"/>
    <w:link w:val="Judul5KAR"/>
    <w:uiPriority w:val="9"/>
    <w:semiHidden/>
    <w:unhideWhenUsed/>
    <w:qFormat/>
    <w:rsid w:val="00E17D47"/>
    <w:pPr>
      <w:keepNext/>
      <w:keepLines/>
      <w:spacing w:before="80" w:after="40"/>
      <w:outlineLvl w:val="4"/>
    </w:pPr>
    <w:rPr>
      <w:rFonts w:eastAsiaTheme="majorEastAsia" w:cstheme="majorBidi"/>
      <w:color w:val="0F4761" w:themeColor="accent1" w:themeShade="BF"/>
    </w:rPr>
  </w:style>
  <w:style w:type="paragraph" w:styleId="Judul6">
    <w:name w:val="heading 6"/>
    <w:basedOn w:val="Normal"/>
    <w:next w:val="Normal"/>
    <w:link w:val="Judul6KAR"/>
    <w:uiPriority w:val="9"/>
    <w:semiHidden/>
    <w:unhideWhenUsed/>
    <w:qFormat/>
    <w:rsid w:val="00E17D47"/>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E17D47"/>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E17D47"/>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E17D47"/>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E17D47"/>
    <w:rPr>
      <w:rFonts w:asciiTheme="majorHAnsi" w:eastAsiaTheme="majorEastAsia" w:hAnsiTheme="majorHAnsi" w:cstheme="majorBidi"/>
      <w:color w:val="0F4761" w:themeColor="accent1" w:themeShade="BF"/>
      <w:sz w:val="40"/>
      <w:szCs w:val="40"/>
      <w:lang w:val="id-ID"/>
    </w:rPr>
  </w:style>
  <w:style w:type="character" w:customStyle="1" w:styleId="Judul2KAR">
    <w:name w:val="Judul 2 KAR"/>
    <w:basedOn w:val="FontParagrafDefault"/>
    <w:link w:val="Judul2"/>
    <w:uiPriority w:val="9"/>
    <w:semiHidden/>
    <w:rsid w:val="00E17D47"/>
    <w:rPr>
      <w:rFonts w:asciiTheme="majorHAnsi" w:eastAsiaTheme="majorEastAsia" w:hAnsiTheme="majorHAnsi" w:cstheme="majorBidi"/>
      <w:color w:val="0F4761" w:themeColor="accent1" w:themeShade="BF"/>
      <w:sz w:val="32"/>
      <w:szCs w:val="32"/>
      <w:lang w:val="id-ID"/>
    </w:rPr>
  </w:style>
  <w:style w:type="character" w:customStyle="1" w:styleId="Judul3KAR">
    <w:name w:val="Judul 3 KAR"/>
    <w:basedOn w:val="FontParagrafDefault"/>
    <w:link w:val="Judul3"/>
    <w:uiPriority w:val="9"/>
    <w:semiHidden/>
    <w:rsid w:val="00E17D47"/>
    <w:rPr>
      <w:rFonts w:eastAsiaTheme="majorEastAsia" w:cstheme="majorBidi"/>
      <w:color w:val="0F4761" w:themeColor="accent1" w:themeShade="BF"/>
      <w:sz w:val="28"/>
      <w:szCs w:val="28"/>
      <w:lang w:val="id-ID"/>
    </w:rPr>
  </w:style>
  <w:style w:type="character" w:customStyle="1" w:styleId="Judul4KAR">
    <w:name w:val="Judul 4 KAR"/>
    <w:basedOn w:val="FontParagrafDefault"/>
    <w:link w:val="Judul4"/>
    <w:uiPriority w:val="9"/>
    <w:semiHidden/>
    <w:rsid w:val="00E17D47"/>
    <w:rPr>
      <w:rFonts w:eastAsiaTheme="majorEastAsia" w:cstheme="majorBidi"/>
      <w:i/>
      <w:iCs/>
      <w:color w:val="0F4761" w:themeColor="accent1" w:themeShade="BF"/>
      <w:lang w:val="id-ID"/>
    </w:rPr>
  </w:style>
  <w:style w:type="character" w:customStyle="1" w:styleId="Judul5KAR">
    <w:name w:val="Judul 5 KAR"/>
    <w:basedOn w:val="FontParagrafDefault"/>
    <w:link w:val="Judul5"/>
    <w:uiPriority w:val="9"/>
    <w:semiHidden/>
    <w:rsid w:val="00E17D47"/>
    <w:rPr>
      <w:rFonts w:eastAsiaTheme="majorEastAsia" w:cstheme="majorBidi"/>
      <w:color w:val="0F4761" w:themeColor="accent1" w:themeShade="BF"/>
      <w:lang w:val="id-ID"/>
    </w:rPr>
  </w:style>
  <w:style w:type="character" w:customStyle="1" w:styleId="Judul6KAR">
    <w:name w:val="Judul 6 KAR"/>
    <w:basedOn w:val="FontParagrafDefault"/>
    <w:link w:val="Judul6"/>
    <w:uiPriority w:val="9"/>
    <w:semiHidden/>
    <w:rsid w:val="00E17D47"/>
    <w:rPr>
      <w:rFonts w:eastAsiaTheme="majorEastAsia" w:cstheme="majorBidi"/>
      <w:i/>
      <w:iCs/>
      <w:color w:val="595959" w:themeColor="text1" w:themeTint="A6"/>
      <w:lang w:val="id-ID"/>
    </w:rPr>
  </w:style>
  <w:style w:type="character" w:customStyle="1" w:styleId="Judul7KAR">
    <w:name w:val="Judul 7 KAR"/>
    <w:basedOn w:val="FontParagrafDefault"/>
    <w:link w:val="Judul7"/>
    <w:uiPriority w:val="9"/>
    <w:semiHidden/>
    <w:rsid w:val="00E17D47"/>
    <w:rPr>
      <w:rFonts w:eastAsiaTheme="majorEastAsia" w:cstheme="majorBidi"/>
      <w:color w:val="595959" w:themeColor="text1" w:themeTint="A6"/>
      <w:lang w:val="id-ID"/>
    </w:rPr>
  </w:style>
  <w:style w:type="character" w:customStyle="1" w:styleId="Judul8KAR">
    <w:name w:val="Judul 8 KAR"/>
    <w:basedOn w:val="FontParagrafDefault"/>
    <w:link w:val="Judul8"/>
    <w:uiPriority w:val="9"/>
    <w:semiHidden/>
    <w:rsid w:val="00E17D47"/>
    <w:rPr>
      <w:rFonts w:eastAsiaTheme="majorEastAsia" w:cstheme="majorBidi"/>
      <w:i/>
      <w:iCs/>
      <w:color w:val="272727" w:themeColor="text1" w:themeTint="D8"/>
      <w:lang w:val="id-ID"/>
    </w:rPr>
  </w:style>
  <w:style w:type="character" w:customStyle="1" w:styleId="Judul9KAR">
    <w:name w:val="Judul 9 KAR"/>
    <w:basedOn w:val="FontParagrafDefault"/>
    <w:link w:val="Judul9"/>
    <w:uiPriority w:val="9"/>
    <w:semiHidden/>
    <w:rsid w:val="00E17D47"/>
    <w:rPr>
      <w:rFonts w:eastAsiaTheme="majorEastAsia" w:cstheme="majorBidi"/>
      <w:color w:val="272727" w:themeColor="text1" w:themeTint="D8"/>
      <w:lang w:val="id-ID"/>
    </w:rPr>
  </w:style>
  <w:style w:type="paragraph" w:styleId="Judul">
    <w:name w:val="Title"/>
    <w:basedOn w:val="Normal"/>
    <w:next w:val="Normal"/>
    <w:link w:val="JudulKAR"/>
    <w:uiPriority w:val="10"/>
    <w:qFormat/>
    <w:rsid w:val="00E17D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E17D47"/>
    <w:rPr>
      <w:rFonts w:asciiTheme="majorHAnsi" w:eastAsiaTheme="majorEastAsia" w:hAnsiTheme="majorHAnsi" w:cstheme="majorBidi"/>
      <w:spacing w:val="-10"/>
      <w:kern w:val="28"/>
      <w:sz w:val="56"/>
      <w:szCs w:val="56"/>
      <w:lang w:val="id-ID"/>
    </w:rPr>
  </w:style>
  <w:style w:type="paragraph" w:styleId="Subjudul">
    <w:name w:val="Subtitle"/>
    <w:basedOn w:val="Normal"/>
    <w:next w:val="Normal"/>
    <w:link w:val="SubjudulKAR"/>
    <w:uiPriority w:val="11"/>
    <w:qFormat/>
    <w:rsid w:val="00E17D47"/>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E17D47"/>
    <w:rPr>
      <w:rFonts w:eastAsiaTheme="majorEastAsia" w:cstheme="majorBidi"/>
      <w:color w:val="595959" w:themeColor="text1" w:themeTint="A6"/>
      <w:spacing w:val="15"/>
      <w:sz w:val="28"/>
      <w:szCs w:val="28"/>
      <w:lang w:val="id-ID"/>
    </w:rPr>
  </w:style>
  <w:style w:type="paragraph" w:styleId="Kutipan">
    <w:name w:val="Quote"/>
    <w:basedOn w:val="Normal"/>
    <w:next w:val="Normal"/>
    <w:link w:val="KutipanKAR"/>
    <w:uiPriority w:val="29"/>
    <w:qFormat/>
    <w:rsid w:val="00E17D47"/>
    <w:pPr>
      <w:spacing w:before="160"/>
      <w:jc w:val="center"/>
    </w:pPr>
    <w:rPr>
      <w:i/>
      <w:iCs/>
      <w:color w:val="404040" w:themeColor="text1" w:themeTint="BF"/>
    </w:rPr>
  </w:style>
  <w:style w:type="character" w:customStyle="1" w:styleId="KutipanKAR">
    <w:name w:val="Kutipan KAR"/>
    <w:basedOn w:val="FontParagrafDefault"/>
    <w:link w:val="Kutipan"/>
    <w:uiPriority w:val="29"/>
    <w:rsid w:val="00E17D47"/>
    <w:rPr>
      <w:i/>
      <w:iCs/>
      <w:color w:val="404040" w:themeColor="text1" w:themeTint="BF"/>
      <w:lang w:val="id-ID"/>
    </w:rPr>
  </w:style>
  <w:style w:type="paragraph" w:styleId="DaftarParagraf">
    <w:name w:val="List Paragraph"/>
    <w:basedOn w:val="Normal"/>
    <w:uiPriority w:val="34"/>
    <w:qFormat/>
    <w:rsid w:val="00E17D47"/>
    <w:pPr>
      <w:ind w:left="720"/>
      <w:contextualSpacing/>
    </w:pPr>
  </w:style>
  <w:style w:type="character" w:styleId="PenekananKeras">
    <w:name w:val="Intense Emphasis"/>
    <w:basedOn w:val="FontParagrafDefault"/>
    <w:uiPriority w:val="21"/>
    <w:qFormat/>
    <w:rsid w:val="00E17D47"/>
    <w:rPr>
      <w:i/>
      <w:iCs/>
      <w:color w:val="0F4761" w:themeColor="accent1" w:themeShade="BF"/>
    </w:rPr>
  </w:style>
  <w:style w:type="paragraph" w:styleId="KutipanyangSering">
    <w:name w:val="Intense Quote"/>
    <w:basedOn w:val="Normal"/>
    <w:next w:val="Normal"/>
    <w:link w:val="KutipanyangSeringKAR"/>
    <w:uiPriority w:val="30"/>
    <w:qFormat/>
    <w:rsid w:val="00E17D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utipanyangSeringKAR">
    <w:name w:val="Kutipan yang Sering KAR"/>
    <w:basedOn w:val="FontParagrafDefault"/>
    <w:link w:val="KutipanyangSering"/>
    <w:uiPriority w:val="30"/>
    <w:rsid w:val="00E17D47"/>
    <w:rPr>
      <w:i/>
      <w:iCs/>
      <w:color w:val="0F4761" w:themeColor="accent1" w:themeShade="BF"/>
      <w:lang w:val="id-ID"/>
    </w:rPr>
  </w:style>
  <w:style w:type="character" w:styleId="ReferensiyangSering">
    <w:name w:val="Intense Reference"/>
    <w:basedOn w:val="FontParagrafDefault"/>
    <w:uiPriority w:val="32"/>
    <w:qFormat/>
    <w:rsid w:val="00E17D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10</Pages>
  <Words>4507</Words>
  <Characters>25692</Characters>
  <Application>Microsoft Office Word</Application>
  <DocSecurity>0</DocSecurity>
  <Lines>214</Lines>
  <Paragraphs>60</Paragraphs>
  <ScaleCrop>false</ScaleCrop>
  <Company/>
  <LinksUpToDate>false</LinksUpToDate>
  <CharactersWithSpaces>30139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GRII Cikarang</dc:creator>
  <cp:keywords/>
  <dc:description/>
  <cp:lastModifiedBy>GRII Cikarang</cp:lastModifiedBy>
  <cp:revision>3</cp:revision>
  <dcterms:created xsi:type="dcterms:W3CDTF">2026-09-02T05:05:00Z</dcterms:created>
  <dcterms:modified xsi:type="dcterms:W3CDTF">2026-09-02T06:26:00Z</dcterms:modified>
</cp:coreProperties>
</file>